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4"/>
          <w:u w:val="single"/>
        </w:rPr>
        <w:id w:val="196515446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u w:val="none"/>
        </w:rPr>
      </w:sdtEndPr>
      <w:sdtContent>
        <w:p w:rsidR="005D40BF" w:rsidRPr="00A13035" w:rsidRDefault="00DB259E">
          <w:pPr>
            <w:rPr>
              <w:sz w:val="18"/>
            </w:rPr>
          </w:pPr>
          <w:r w:rsidRPr="00A13035">
            <w:rPr>
              <w:b/>
              <w:sz w:val="24"/>
              <w:u w:val="single"/>
            </w:rPr>
            <w:t xml:space="preserve">Formular zur Mitteilung von </w:t>
          </w:r>
          <w:r w:rsidR="00347593">
            <w:rPr>
              <w:b/>
              <w:sz w:val="24"/>
              <w:u w:val="single"/>
            </w:rPr>
            <w:t>Abweichungen von den Dienstvorschriften</w:t>
          </w:r>
          <w:r w:rsidR="004424F9" w:rsidRPr="00A13035">
            <w:rPr>
              <w:b/>
              <w:sz w:val="24"/>
              <w:u w:val="single"/>
            </w:rPr>
            <w:t xml:space="preserve"> in der</w:t>
          </w:r>
          <w:r w:rsidRPr="00A13035">
            <w:rPr>
              <w:b/>
              <w:sz w:val="24"/>
              <w:u w:val="single"/>
            </w:rPr>
            <w:t xml:space="preserve"> eingesetzten</w:t>
          </w:r>
          <w:r w:rsidR="004424F9" w:rsidRPr="00A13035">
            <w:rPr>
              <w:b/>
              <w:sz w:val="24"/>
              <w:u w:val="single"/>
            </w:rPr>
            <w:t xml:space="preserve"> GV-Software</w:t>
          </w:r>
          <w:r w:rsidR="004424F9" w:rsidRPr="00A13035">
            <w:rPr>
              <w:b/>
              <w:sz w:val="24"/>
              <w:u w:val="single"/>
            </w:rPr>
            <w:br/>
          </w:r>
          <w:r w:rsidR="004424F9" w:rsidRPr="00A13035">
            <w:rPr>
              <w:sz w:val="18"/>
            </w:rPr>
            <w:t xml:space="preserve">(zu Nr. </w:t>
          </w:r>
          <w:r w:rsidR="00347593">
            <w:rPr>
              <w:sz w:val="18"/>
            </w:rPr>
            <w:t>6</w:t>
          </w:r>
          <w:r w:rsidR="004424F9" w:rsidRPr="00A13035">
            <w:rPr>
              <w:sz w:val="18"/>
            </w:rPr>
            <w:t xml:space="preserve"> der Verwaltungsanordnung in der Fassung vom 05. Oktober 2017)</w:t>
          </w:r>
        </w:p>
        <w:p w:rsidR="002F645C" w:rsidRPr="00A13035" w:rsidRDefault="00DB259E">
          <w:pPr>
            <w:rPr>
              <w:b/>
            </w:rPr>
          </w:pPr>
          <w:r w:rsidRPr="00A13035">
            <w:rPr>
              <w:b/>
            </w:rPr>
            <w:t xml:space="preserve">Informationen zum </w:t>
          </w:r>
          <w:r w:rsidR="002F645C" w:rsidRPr="00A13035">
            <w:rPr>
              <w:b/>
            </w:rPr>
            <w:t>Absender:</w:t>
          </w:r>
        </w:p>
        <w:tbl>
          <w:tblPr>
            <w:tblStyle w:val="Tabellenraster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2410"/>
            <w:gridCol w:w="5245"/>
          </w:tblGrid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Name, Vorname</w:t>
                </w:r>
              </w:p>
            </w:tc>
            <w:tc>
              <w:tcPr>
                <w:tcW w:w="5245" w:type="dxa"/>
              </w:tcPr>
              <w:p w:rsidR="002F645C" w:rsidRDefault="00B925DA" w:rsidP="004F4DBC">
                <w:sdt>
                  <w:sdtPr>
                    <w:id w:val="-1609344245"/>
                    <w:lock w:val="sdtLocked"/>
                    <w:placeholder>
                      <w:docPart w:val="7B87DAE300BE45FFA32DE8749686B73D"/>
                    </w:placeholder>
                    <w:showingPlcHdr/>
                  </w:sdtPr>
                  <w:sdtEndPr/>
                  <w:sdtContent>
                    <w:bookmarkStart w:id="0" w:name="_GoBack"/>
                    <w:r w:rsidR="004F4DBC">
                      <w:rPr>
                        <w:rStyle w:val="Platzhaltertext"/>
                      </w:rPr>
                      <w:t>Name</w:t>
                    </w:r>
                    <w:bookmarkEnd w:id="0"/>
                  </w:sdtContent>
                </w:sdt>
                <w:r w:rsidR="004F4DBC">
                  <w:t xml:space="preserve">, </w:t>
                </w:r>
                <w:sdt>
                  <w:sdtPr>
                    <w:id w:val="-1145738691"/>
                    <w:lock w:val="sdtLocked"/>
                    <w:placeholder>
                      <w:docPart w:val="7C24840158CA42E1961C9204EDE5C17D"/>
                    </w:placeholder>
                    <w:showingPlcHdr/>
                  </w:sdtPr>
                  <w:sdtEndPr/>
                  <w:sdtContent>
                    <w:r w:rsidR="004F4DBC">
                      <w:rPr>
                        <w:rStyle w:val="Platzhaltertext"/>
                      </w:rPr>
                      <w:t>Vorname</w:t>
                    </w:r>
                  </w:sdtContent>
                </w:sdt>
              </w:p>
            </w:tc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347593">
                <w:pPr>
                  <w:rPr>
                    <w:b/>
                  </w:rPr>
                </w:pPr>
                <w:r>
                  <w:rPr>
                    <w:b/>
                  </w:rPr>
                  <w:t>Gerichtsbezirk</w:t>
                </w:r>
              </w:p>
            </w:tc>
            <w:sdt>
              <w:sdtPr>
                <w:id w:val="-1293365484"/>
                <w:lock w:val="sdtLocked"/>
                <w:placeholder>
                  <w:docPart w:val="3838B1B2F3C34019A17B6AB9B0535769"/>
                </w:placeholder>
                <w:showingPlcHdr/>
              </w:sdtPr>
              <w:sdtEndPr/>
              <w:sdtContent>
                <w:tc>
                  <w:tcPr>
                    <w:tcW w:w="5245" w:type="dxa"/>
                  </w:tcPr>
                  <w:p w:rsidR="002F645C" w:rsidRDefault="00347593" w:rsidP="00347593">
                    <w:r>
                      <w:rPr>
                        <w:rStyle w:val="Platzhaltertext"/>
                      </w:rPr>
                      <w:t>Bezeichnung des Gerichts</w:t>
                    </w:r>
                  </w:p>
                </w:tc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E-Mail</w:t>
                </w:r>
              </w:p>
            </w:tc>
            <w:sdt>
              <w:sdtPr>
                <w:id w:val="40336777"/>
                <w:lock w:val="sdtLocked"/>
                <w:placeholder>
                  <w:docPart w:val="74C68538F94C4CCCA9B1FC9AE7D79B64"/>
                </w:placeholder>
                <w:showingPlcHdr/>
              </w:sdtPr>
              <w:sdtEndPr/>
              <w:sdtContent>
                <w:tc>
                  <w:tcPr>
                    <w:tcW w:w="5245" w:type="dxa"/>
                  </w:tcPr>
                  <w:p w:rsidR="002F645C" w:rsidRDefault="00424572" w:rsidP="00424572">
                    <w:r>
                      <w:rPr>
                        <w:rStyle w:val="Platzhaltertext"/>
                      </w:rPr>
                      <w:t>E-Mail-Adresse dienstlich</w:t>
                    </w:r>
                  </w:p>
                </w:tc>
              </w:sdtContent>
            </w:sdt>
          </w:tr>
          <w:tr w:rsidR="002F645C" w:rsidTr="002F645C">
            <w:tc>
              <w:tcPr>
                <w:tcW w:w="2410" w:type="dxa"/>
                <w:shd w:val="clear" w:color="auto" w:fill="D9D9D9" w:themeFill="background1" w:themeFillShade="D9"/>
              </w:tcPr>
              <w:p w:rsidR="002F645C" w:rsidRPr="002F645C" w:rsidRDefault="002F645C">
                <w:pPr>
                  <w:rPr>
                    <w:b/>
                  </w:rPr>
                </w:pPr>
                <w:r w:rsidRPr="002F645C">
                  <w:rPr>
                    <w:b/>
                  </w:rPr>
                  <w:t>Telefon</w:t>
                </w:r>
              </w:p>
            </w:tc>
            <w:sdt>
              <w:sdtPr>
                <w:id w:val="-32963728"/>
                <w:lock w:val="sdtLocked"/>
                <w:placeholder>
                  <w:docPart w:val="2503952C31834D8E85E9CBD419FF4029"/>
                </w:placeholder>
                <w:showingPlcHdr/>
              </w:sdtPr>
              <w:sdtEndPr/>
              <w:sdtContent>
                <w:tc>
                  <w:tcPr>
                    <w:tcW w:w="5245" w:type="dxa"/>
                  </w:tcPr>
                  <w:p w:rsidR="002F645C" w:rsidRDefault="00B925DA" w:rsidP="00B925DA">
                    <w:r>
                      <w:rPr>
                        <w:rStyle w:val="Platzhaltertext"/>
                      </w:rPr>
                      <w:t>Telefon dienstlich</w:t>
                    </w:r>
                  </w:p>
                </w:tc>
              </w:sdtContent>
            </w:sdt>
          </w:tr>
        </w:tbl>
        <w:p w:rsidR="004424F9" w:rsidRDefault="004424F9"/>
        <w:p w:rsidR="002F645C" w:rsidRDefault="002F645C">
          <w:r w:rsidRPr="00EE3F22">
            <w:rPr>
              <w:b/>
            </w:rPr>
            <w:t>Empfänger:</w:t>
          </w:r>
          <w:r w:rsidRPr="00EE3F22">
            <w:rPr>
              <w:b/>
            </w:rPr>
            <w:br/>
          </w:r>
          <w:r>
            <w:t>IT-Servicezentrum der bayerischen Justiz</w:t>
          </w:r>
          <w:r>
            <w:br/>
            <w:t>Sachgebiet IT 2.11 – Vollstreckungsgerichte</w:t>
          </w:r>
          <w:r>
            <w:br/>
            <w:t xml:space="preserve">E-Mail: </w:t>
          </w:r>
          <w:hyperlink r:id="rId6" w:history="1">
            <w:r w:rsidRPr="00B45A1E">
              <w:rPr>
                <w:rStyle w:val="Hyperlink"/>
              </w:rPr>
              <w:t>ITSUPPORTFORUMSTARZENVG@jus-it.bayern.de</w:t>
            </w:r>
          </w:hyperlink>
        </w:p>
        <w:p w:rsidR="002F645C" w:rsidRDefault="002F645C"/>
        <w:p w:rsidR="002F645C" w:rsidRPr="00EE3F22" w:rsidRDefault="00347593">
          <w:pPr>
            <w:rPr>
              <w:b/>
            </w:rPr>
          </w:pPr>
          <w:r>
            <w:rPr>
              <w:b/>
            </w:rPr>
            <w:t>Informationen</w:t>
          </w:r>
          <w:r w:rsidR="00DB259E" w:rsidRPr="00EE3F22">
            <w:rPr>
              <w:b/>
            </w:rPr>
            <w:t xml:space="preserve"> zum </w:t>
          </w:r>
          <w:r>
            <w:rPr>
              <w:b/>
            </w:rPr>
            <w:t>Gerichtsvollzieher</w:t>
          </w:r>
          <w:r w:rsidR="00DB259E" w:rsidRPr="00EE3F22">
            <w:rPr>
              <w:b/>
            </w:rPr>
            <w:t>:</w:t>
          </w:r>
        </w:p>
        <w:tbl>
          <w:tblPr>
            <w:tblStyle w:val="Tabellenraster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4498"/>
            <w:gridCol w:w="4606"/>
          </w:tblGrid>
          <w:tr w:rsidR="00347593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347593" w:rsidRPr="00285979" w:rsidRDefault="00347593">
                <w:pPr>
                  <w:rPr>
                    <w:b/>
                  </w:rPr>
                </w:pPr>
                <w:r>
                  <w:rPr>
                    <w:b/>
                  </w:rPr>
                  <w:t>Name des Gerichtsvollziehers</w:t>
                </w:r>
              </w:p>
            </w:tc>
            <w:tc>
              <w:tcPr>
                <w:tcW w:w="4606" w:type="dxa"/>
              </w:tcPr>
              <w:p w:rsidR="00347593" w:rsidRDefault="00347593" w:rsidP="00347593">
                <w:sdt>
                  <w:sdtPr>
                    <w:id w:val="-1049755173"/>
                    <w:placeholder>
                      <w:docPart w:val="E56AB09CB17A4F509E1668F520F18227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Name</w:t>
                    </w:r>
                  </w:sdtContent>
                </w:sdt>
                <w:r>
                  <w:t xml:space="preserve">, </w:t>
                </w:r>
                <w:sdt>
                  <w:sdtPr>
                    <w:id w:val="-770233778"/>
                    <w:placeholder>
                      <w:docPart w:val="B42B8BAFE74048EAA3D9759FC333D42B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Vorname</w:t>
                    </w:r>
                  </w:sdtContent>
                </w:sdt>
              </w:p>
            </w:tc>
          </w:tr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DB259E">
                <w:pPr>
                  <w:rPr>
                    <w:b/>
                  </w:rPr>
                </w:pPr>
                <w:r w:rsidRPr="00285979">
                  <w:rPr>
                    <w:b/>
                  </w:rPr>
                  <w:t>Vom Programmfehler betroffene GV-Software</w:t>
                </w:r>
              </w:p>
            </w:tc>
            <w:sdt>
              <w:sdtPr>
                <w:id w:val="1739747413"/>
                <w:lock w:val="sdtLocked"/>
                <w:placeholder>
                  <w:docPart w:val="7789AECEEA354BCEA2F50E196E71166E"/>
                </w:placeholder>
                <w:showingPlcHdr/>
                <w:dropDownList>
                  <w:listItem w:value="Wählen Sie ein Element aus."/>
                  <w:listItem w:displayText="Gerichtsvollzieher Büro-System (Fa. Workshop Software GmbH)" w:value="Gerichtsvollzieher Büro-System (Fa. Workshop Software GmbH)"/>
                  <w:listItem w:displayText="GVBüro (Fa. Stamm &amp; Partner GdbR)" w:value="GVBüro (Fa. Stamm &amp; Partner GdbR)"/>
                  <w:listItem w:displayText="GVORGA Classic (Fa. GVOrga)" w:value="GVORGA Classic (Fa. GVOrga)"/>
                  <w:listItem w:displayText="GVORGA Java (Fa. GVOrga)" w:value="GVORGA Java (Fa. GVOrga)"/>
                  <w:listItem w:displayText="GVService Außendienstprogramm für Android &amp; Apple (Fa. Baqué &amp; Lauter GmbH)" w:value="GVService Außendienstprogramm für Android &amp; Apple (Fa. Baqué &amp; Lauter GmbH)"/>
                  <w:listItem w:displayText="GVService Innendienstprogramm (Fa. Baqué &amp; Lauter GmbH)" w:value="GVService Innendienstprogramm (Fa. Baqué &amp; Lauter GmbH)"/>
                  <w:listItem w:displayText="GVXL (Fa. GVXL Software GmbH)" w:value="GVXL (Fa. GVXL Software GmbH)"/>
                </w:dropDownList>
              </w:sdtPr>
              <w:sdtEndPr/>
              <w:sdtContent>
                <w:tc>
                  <w:tcPr>
                    <w:tcW w:w="4606" w:type="dxa"/>
                  </w:tcPr>
                  <w:p w:rsidR="00DB259E" w:rsidRDefault="007B0E6F" w:rsidP="007B0E6F">
                    <w:r>
                      <w:rPr>
                        <w:rStyle w:val="Platzhaltertext"/>
                      </w:rPr>
                      <w:t>Bitte die GV-Software auswählen.</w:t>
                    </w:r>
                  </w:p>
                </w:tc>
              </w:sdtContent>
            </w:sdt>
          </w:tr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DB259E">
                <w:pPr>
                  <w:rPr>
                    <w:b/>
                  </w:rPr>
                </w:pPr>
                <w:r w:rsidRPr="00285979">
                  <w:rPr>
                    <w:b/>
                  </w:rPr>
                  <w:t>Eingesetzte Softwareversion</w:t>
                </w:r>
              </w:p>
            </w:tc>
            <w:sdt>
              <w:sdtPr>
                <w:id w:val="1184479212"/>
                <w:lock w:val="sdtLocked"/>
                <w:placeholder>
                  <w:docPart w:val="507952975A1442AEA4061D07822227E7"/>
                </w:placeholder>
                <w:showingPlcHdr/>
              </w:sdtPr>
              <w:sdtEndPr/>
              <w:sdtContent>
                <w:tc>
                  <w:tcPr>
                    <w:tcW w:w="4606" w:type="dxa"/>
                  </w:tcPr>
                  <w:p w:rsidR="00DB259E" w:rsidRDefault="00A05B91" w:rsidP="00A05B91">
                    <w:r>
                      <w:rPr>
                        <w:rStyle w:val="Platzhaltertext"/>
                      </w:rPr>
                      <w:t>Bitte hier die Version angeben.</w:t>
                    </w:r>
                  </w:p>
                </w:tc>
              </w:sdtContent>
            </w:sdt>
          </w:tr>
          <w:tr w:rsidR="00DB259E" w:rsidTr="00285979">
            <w:tc>
              <w:tcPr>
                <w:tcW w:w="4498" w:type="dxa"/>
                <w:shd w:val="clear" w:color="auto" w:fill="D9D9D9" w:themeFill="background1" w:themeFillShade="D9"/>
              </w:tcPr>
              <w:p w:rsidR="00DB259E" w:rsidRPr="00285979" w:rsidRDefault="008B24E2" w:rsidP="008B24E2">
                <w:pPr>
                  <w:rPr>
                    <w:b/>
                  </w:rPr>
                </w:pPr>
                <w:r>
                  <w:rPr>
                    <w:b/>
                  </w:rPr>
                  <w:t>Wurde</w:t>
                </w:r>
                <w:r w:rsidR="00DB259E" w:rsidRPr="00285979">
                  <w:rPr>
                    <w:b/>
                  </w:rPr>
                  <w:t xml:space="preserve"> d</w:t>
                </w:r>
                <w:r>
                  <w:rPr>
                    <w:b/>
                  </w:rPr>
                  <w:t>ie</w:t>
                </w:r>
                <w:r w:rsidR="00DB259E" w:rsidRPr="0028597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Abweichung von den Dienstvorschriften bereits</w:t>
                </w:r>
                <w:r w:rsidR="00DB259E" w:rsidRPr="00285979">
                  <w:rPr>
                    <w:b/>
                  </w:rPr>
                  <w:t xml:space="preserve"> an den Hersteller gemeldet?</w:t>
                </w:r>
              </w:p>
            </w:tc>
            <w:sdt>
              <w:sdtPr>
                <w:id w:val="1183164370"/>
                <w:lock w:val="sdtLocked"/>
                <w:placeholder>
                  <w:docPart w:val="93858C60D5E64480BD9D5EFA0092C08A"/>
                </w:placeholder>
                <w:showingPlcHdr/>
                <w:dropDownList>
                  <w:listItem w:value="Wählen Sie ein Element aus."/>
                  <w:listItem w:displayText="ja" w:value="ja"/>
                  <w:listItem w:displayText="nein" w:value="nein"/>
                  <w:listItem w:displayText="nicht bekannt" w:value="nicht bekannt"/>
                </w:dropDownList>
              </w:sdtPr>
              <w:sdtContent>
                <w:tc>
                  <w:tcPr>
                    <w:tcW w:w="4606" w:type="dxa"/>
                  </w:tcPr>
                  <w:p w:rsidR="00DB259E" w:rsidRDefault="008B24E2" w:rsidP="007B0E6F">
                    <w:r w:rsidRPr="00485EB6">
                      <w:rPr>
                        <w:rStyle w:val="Platzhaltertext"/>
                      </w:rPr>
                      <w:t>Wählen Sie ein Element aus.</w:t>
                    </w:r>
                  </w:p>
                </w:tc>
              </w:sdtContent>
            </w:sdt>
          </w:tr>
        </w:tbl>
        <w:p w:rsidR="007B0E6F" w:rsidRDefault="001A17A4">
          <w:r>
            <w:br/>
          </w:r>
          <w:sdt>
            <w:sdtPr>
              <w:id w:val="2009793396"/>
              <w:lock w:val="sdtLocked"/>
              <w:placeholder>
                <w:docPart w:val="8F23879EC73444078B7CA8E0FFA46893"/>
              </w:placeholder>
              <w:showingPlcHdr/>
            </w:sdtPr>
            <w:sdtEndPr/>
            <w:sdtContent>
              <w:r w:rsidR="007B0E6F">
                <w:rPr>
                  <w:rStyle w:val="Platzhaltertext"/>
                </w:rPr>
                <w:t xml:space="preserve">Bitte hier die </w:t>
              </w:r>
              <w:r w:rsidR="0099131E">
                <w:rPr>
                  <w:rStyle w:val="Platzhaltertext"/>
                </w:rPr>
                <w:t>Abweichung von den Dienstvorschriften</w:t>
              </w:r>
              <w:r w:rsidR="007B0E6F">
                <w:rPr>
                  <w:rStyle w:val="Platzhaltertext"/>
                </w:rPr>
                <w:t xml:space="preserve"> </w:t>
              </w:r>
              <w:r>
                <w:rPr>
                  <w:rStyle w:val="Platzhaltertext"/>
                </w:rPr>
                <w:t xml:space="preserve">stichpunktartig </w:t>
              </w:r>
              <w:r w:rsidR="007B0E6F">
                <w:rPr>
                  <w:rStyle w:val="Platzhaltertext"/>
                </w:rPr>
                <w:t>eingeben.</w:t>
              </w:r>
            </w:sdtContent>
          </w:sdt>
        </w:p>
        <w:p w:rsidR="008A2E18" w:rsidRDefault="00457066">
          <w:r>
            <w:t>Ist Ihnen bekannt, ob die Abweichung von den Dienstvorschriften durch den Programmhersteller – nachdem dieser darüber informiert wurde – bereits behoben wurde?</w:t>
          </w:r>
        </w:p>
        <w:p w:rsidR="001A17A4" w:rsidRDefault="00B925DA" w:rsidP="001A17A4">
          <w:sdt>
            <w:sdtPr>
              <w:id w:val="59774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6289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62892">
            <w:t>Ja</w:t>
          </w:r>
          <w:r w:rsidR="00362892">
            <w:br/>
          </w:r>
          <w:r w:rsidR="008A2E18">
            <w:t>Wann ist die Behebung erfolgt?</w:t>
          </w:r>
          <w:r w:rsidR="00362892">
            <w:tab/>
          </w:r>
          <w:r w:rsidR="00362892">
            <w:tab/>
          </w:r>
          <w:r w:rsidR="008A2E18">
            <w:t xml:space="preserve"> </w:t>
          </w:r>
          <w:sdt>
            <w:sdtPr>
              <w:id w:val="1548570251"/>
              <w:lock w:val="sdtLocked"/>
              <w:placeholder>
                <w:docPart w:val="69A1535EF82E4AB28EF71E4D224BD6AE"/>
              </w:placeholder>
              <w:showingPlcHdr/>
              <w:date w:fullDate="2017-11-28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362892">
                <w:rPr>
                  <w:rStyle w:val="Platzhaltertext"/>
                </w:rPr>
                <w:t>Bitte hier ein Datum auswählen.</w:t>
              </w:r>
            </w:sdtContent>
          </w:sdt>
          <w:r w:rsidR="001A17A4" w:rsidRPr="001A17A4">
            <w:t xml:space="preserve"> </w:t>
          </w:r>
        </w:p>
        <w:p w:rsidR="008A2E18" w:rsidRPr="004424F9" w:rsidRDefault="00B925DA">
          <w:sdt>
            <w:sdtPr>
              <w:id w:val="-1594627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A17A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457066">
            <w:t>Nein</w:t>
          </w:r>
        </w:p>
      </w:sdtContent>
    </w:sdt>
    <w:sectPr w:rsidR="008A2E18" w:rsidRPr="00442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JqEEmQeamgKz3jYvCOcexh43jSY=" w:salt="WY4whA8p0ac6WJU1tFuf/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93"/>
    <w:rsid w:val="00153D80"/>
    <w:rsid w:val="001851BA"/>
    <w:rsid w:val="001A17A4"/>
    <w:rsid w:val="001F5A58"/>
    <w:rsid w:val="00285979"/>
    <w:rsid w:val="002A1460"/>
    <w:rsid w:val="002F645C"/>
    <w:rsid w:val="00347593"/>
    <w:rsid w:val="00362892"/>
    <w:rsid w:val="00424572"/>
    <w:rsid w:val="004424F9"/>
    <w:rsid w:val="00455CF9"/>
    <w:rsid w:val="00457066"/>
    <w:rsid w:val="004F4DBC"/>
    <w:rsid w:val="005D40BF"/>
    <w:rsid w:val="00652C04"/>
    <w:rsid w:val="006B6A2F"/>
    <w:rsid w:val="0079589F"/>
    <w:rsid w:val="007B0E6F"/>
    <w:rsid w:val="007C1A77"/>
    <w:rsid w:val="00876137"/>
    <w:rsid w:val="008A2E18"/>
    <w:rsid w:val="008B24E2"/>
    <w:rsid w:val="0099131E"/>
    <w:rsid w:val="009C6615"/>
    <w:rsid w:val="00A05B91"/>
    <w:rsid w:val="00A13035"/>
    <w:rsid w:val="00A13B9D"/>
    <w:rsid w:val="00B038B2"/>
    <w:rsid w:val="00B925DA"/>
    <w:rsid w:val="00DB1A13"/>
    <w:rsid w:val="00DB259E"/>
    <w:rsid w:val="00E27C4B"/>
    <w:rsid w:val="00EE3F22"/>
    <w:rsid w:val="00F96800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4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4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6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4F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24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F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6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TSUPPORTFORUMSTARZENVG@jus-it.bayer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T-2\SG-2.11\VOLL\Verwaltungsaufgaben\Gerichtsvollzieher\Gesetze%20&amp;%20Vorschriften\GV%20Verwaltungsanordnung%20%20Bayern\&#196;nderungen%202017\Vorlage_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87DAE300BE45FFA32DE8749686B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74774-BAFB-48D4-BAC5-1DCA9D8A21E5}"/>
      </w:docPartPr>
      <w:docPartBody>
        <w:p w:rsidR="00000000" w:rsidRDefault="009311A7" w:rsidP="009311A7">
          <w:pPr>
            <w:pStyle w:val="7B87DAE300BE45FFA32DE8749686B73D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C24840158CA42E1961C9204EDE5C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9686-7817-474D-85C1-6B7EB840ED4F}"/>
      </w:docPartPr>
      <w:docPartBody>
        <w:p w:rsidR="00000000" w:rsidRDefault="009311A7" w:rsidP="009311A7">
          <w:pPr>
            <w:pStyle w:val="7C24840158CA42E1961C9204EDE5C17D1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3838B1B2F3C34019A17B6AB9B0535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B07F7-BF40-4F19-B476-1867B01BD652}"/>
      </w:docPartPr>
      <w:docPartBody>
        <w:p w:rsidR="00000000" w:rsidRDefault="009311A7" w:rsidP="009311A7">
          <w:pPr>
            <w:pStyle w:val="3838B1B2F3C34019A17B6AB9B05357691"/>
          </w:pPr>
          <w:r>
            <w:rPr>
              <w:rStyle w:val="Platzhaltertext"/>
            </w:rPr>
            <w:t>Bezeichnung des Gerichts</w:t>
          </w:r>
        </w:p>
      </w:docPartBody>
    </w:docPart>
    <w:docPart>
      <w:docPartPr>
        <w:name w:val="74C68538F94C4CCCA9B1FC9AE7D79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8BACD-1417-4D5E-A7B3-AACE4D1FE401}"/>
      </w:docPartPr>
      <w:docPartBody>
        <w:p w:rsidR="00000000" w:rsidRDefault="009311A7" w:rsidP="009311A7">
          <w:pPr>
            <w:pStyle w:val="74C68538F94C4CCCA9B1FC9AE7D79B641"/>
          </w:pPr>
          <w:r>
            <w:rPr>
              <w:rStyle w:val="Platzhaltertext"/>
            </w:rPr>
            <w:t>E-Mail-Adresse dienstlich</w:t>
          </w:r>
        </w:p>
      </w:docPartBody>
    </w:docPart>
    <w:docPart>
      <w:docPartPr>
        <w:name w:val="2503952C31834D8E85E9CBD419FF4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1FEDD-68F1-467A-9EE9-DD3580252D70}"/>
      </w:docPartPr>
      <w:docPartBody>
        <w:p w:rsidR="00000000" w:rsidRDefault="009311A7" w:rsidP="009311A7">
          <w:pPr>
            <w:pStyle w:val="2503952C31834D8E85E9CBD419FF40291"/>
          </w:pPr>
          <w:r>
            <w:rPr>
              <w:rStyle w:val="Platzhaltertext"/>
            </w:rPr>
            <w:t>Telefon dienstlich</w:t>
          </w:r>
        </w:p>
      </w:docPartBody>
    </w:docPart>
    <w:docPart>
      <w:docPartPr>
        <w:name w:val="7789AECEEA354BCEA2F50E196E711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C75B0-66C0-47F2-B87C-2C9ACFC0CA6B}"/>
      </w:docPartPr>
      <w:docPartBody>
        <w:p w:rsidR="00000000" w:rsidRDefault="009311A7" w:rsidP="009311A7">
          <w:pPr>
            <w:pStyle w:val="7789AECEEA354BCEA2F50E196E71166E1"/>
          </w:pPr>
          <w:r>
            <w:rPr>
              <w:rStyle w:val="Platzhaltertext"/>
            </w:rPr>
            <w:t>Bitte die GV-Software auswählen.</w:t>
          </w:r>
        </w:p>
      </w:docPartBody>
    </w:docPart>
    <w:docPart>
      <w:docPartPr>
        <w:name w:val="507952975A1442AEA4061D0782222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D2D1D-3DA0-4AE7-B503-7B545C598168}"/>
      </w:docPartPr>
      <w:docPartBody>
        <w:p w:rsidR="00000000" w:rsidRDefault="009311A7" w:rsidP="009311A7">
          <w:pPr>
            <w:pStyle w:val="507952975A1442AEA4061D07822227E71"/>
          </w:pPr>
          <w:r>
            <w:rPr>
              <w:rStyle w:val="Platzhaltertext"/>
            </w:rPr>
            <w:t>Bitte hier die Version angeben.</w:t>
          </w:r>
        </w:p>
      </w:docPartBody>
    </w:docPart>
    <w:docPart>
      <w:docPartPr>
        <w:name w:val="8F23879EC73444078B7CA8E0FFA46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D5AC6-4ED9-4A1C-A876-925684D3A863}"/>
      </w:docPartPr>
      <w:docPartBody>
        <w:p w:rsidR="00000000" w:rsidRDefault="009311A7" w:rsidP="009311A7">
          <w:pPr>
            <w:pStyle w:val="8F23879EC73444078B7CA8E0FFA468931"/>
          </w:pPr>
          <w:r>
            <w:rPr>
              <w:rStyle w:val="Platzhaltertext"/>
            </w:rPr>
            <w:t>Bitte hier die Abweichung von den Dienstvorschriften stichpunktartig eingeben.</w:t>
          </w:r>
        </w:p>
      </w:docPartBody>
    </w:docPart>
    <w:docPart>
      <w:docPartPr>
        <w:name w:val="69A1535EF82E4AB28EF71E4D224BD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CECA3-AD61-426F-B5C2-FE91D565E908}"/>
      </w:docPartPr>
      <w:docPartBody>
        <w:p w:rsidR="00000000" w:rsidRDefault="009311A7" w:rsidP="009311A7">
          <w:pPr>
            <w:pStyle w:val="69A1535EF82E4AB28EF71E4D224BD6AE1"/>
          </w:pPr>
          <w:r>
            <w:rPr>
              <w:rStyle w:val="Platzhaltertext"/>
            </w:rPr>
            <w:t>Bitte hier ein Datum auswählen.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B3E2E1-F206-4E1F-96DD-7F82102595AA}"/>
      </w:docPartPr>
      <w:docPartBody>
        <w:p w:rsidR="00000000" w:rsidRDefault="009311A7">
          <w:r w:rsidRPr="00485EB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6AB09CB17A4F509E1668F520F18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92D11-FBFE-4F1D-BB68-809EDC1A98E8}"/>
      </w:docPartPr>
      <w:docPartBody>
        <w:p w:rsidR="00000000" w:rsidRDefault="009311A7" w:rsidP="009311A7">
          <w:pPr>
            <w:pStyle w:val="E56AB09CB17A4F509E1668F520F1822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42B8BAFE74048EAA3D9759FC333D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AA6C0-73C5-47D5-815C-877B91625181}"/>
      </w:docPartPr>
      <w:docPartBody>
        <w:p w:rsidR="00000000" w:rsidRDefault="009311A7" w:rsidP="009311A7">
          <w:pPr>
            <w:pStyle w:val="B42B8BAFE74048EAA3D9759FC333D42B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3858C60D5E64480BD9D5EFA0092C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17DD9-2AAF-48D1-B1F3-B7799F3BC50E}"/>
      </w:docPartPr>
      <w:docPartBody>
        <w:p w:rsidR="00000000" w:rsidRDefault="009311A7" w:rsidP="009311A7">
          <w:pPr>
            <w:pStyle w:val="93858C60D5E64480BD9D5EFA0092C08A"/>
          </w:pPr>
          <w:r w:rsidRPr="00485EB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A7"/>
    <w:rsid w:val="0093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1A7"/>
    <w:rPr>
      <w:color w:val="808080"/>
    </w:rPr>
  </w:style>
  <w:style w:type="paragraph" w:customStyle="1" w:styleId="ABF40B73BA0E40ED9FCE6754A939B5CE">
    <w:name w:val="ABF40B73BA0E40ED9FCE6754A939B5CE"/>
  </w:style>
  <w:style w:type="paragraph" w:customStyle="1" w:styleId="7B87DAE300BE45FFA32DE8749686B73D">
    <w:name w:val="7B87DAE300BE45FFA32DE8749686B73D"/>
  </w:style>
  <w:style w:type="paragraph" w:customStyle="1" w:styleId="7C24840158CA42E1961C9204EDE5C17D">
    <w:name w:val="7C24840158CA42E1961C9204EDE5C17D"/>
  </w:style>
  <w:style w:type="paragraph" w:customStyle="1" w:styleId="3838B1B2F3C34019A17B6AB9B0535769">
    <w:name w:val="3838B1B2F3C34019A17B6AB9B0535769"/>
  </w:style>
  <w:style w:type="paragraph" w:customStyle="1" w:styleId="74C68538F94C4CCCA9B1FC9AE7D79B64">
    <w:name w:val="74C68538F94C4CCCA9B1FC9AE7D79B64"/>
  </w:style>
  <w:style w:type="paragraph" w:customStyle="1" w:styleId="2503952C31834D8E85E9CBD419FF4029">
    <w:name w:val="2503952C31834D8E85E9CBD419FF4029"/>
  </w:style>
  <w:style w:type="paragraph" w:customStyle="1" w:styleId="F311BBEC78D642098F923457B4DA7581">
    <w:name w:val="F311BBEC78D642098F923457B4DA7581"/>
  </w:style>
  <w:style w:type="paragraph" w:customStyle="1" w:styleId="7789AECEEA354BCEA2F50E196E71166E">
    <w:name w:val="7789AECEEA354BCEA2F50E196E71166E"/>
  </w:style>
  <w:style w:type="paragraph" w:customStyle="1" w:styleId="507952975A1442AEA4061D07822227E7">
    <w:name w:val="507952975A1442AEA4061D07822227E7"/>
  </w:style>
  <w:style w:type="paragraph" w:customStyle="1" w:styleId="71BE050D60404DFAAB17C67D47D9D103">
    <w:name w:val="71BE050D60404DFAAB17C67D47D9D103"/>
  </w:style>
  <w:style w:type="paragraph" w:customStyle="1" w:styleId="8F23879EC73444078B7CA8E0FFA46893">
    <w:name w:val="8F23879EC73444078B7CA8E0FFA46893"/>
  </w:style>
  <w:style w:type="paragraph" w:customStyle="1" w:styleId="69A1535EF82E4AB28EF71E4D224BD6AE">
    <w:name w:val="69A1535EF82E4AB28EF71E4D224BD6AE"/>
  </w:style>
  <w:style w:type="paragraph" w:customStyle="1" w:styleId="300400241B094C03BDA3A645751D2A0C">
    <w:name w:val="300400241B094C03BDA3A645751D2A0C"/>
  </w:style>
  <w:style w:type="paragraph" w:customStyle="1" w:styleId="F35B5CD41DED496688687254BB9BE6DA">
    <w:name w:val="F35B5CD41DED496688687254BB9BE6DA"/>
  </w:style>
  <w:style w:type="paragraph" w:customStyle="1" w:styleId="2C327B97820A4D7BAF88733FA8B9EF72">
    <w:name w:val="2C327B97820A4D7BAF88733FA8B9EF72"/>
  </w:style>
  <w:style w:type="paragraph" w:customStyle="1" w:styleId="7B87DAE300BE45FFA32DE8749686B73D1">
    <w:name w:val="7B87DAE300BE45FFA32DE8749686B73D1"/>
    <w:rsid w:val="009311A7"/>
    <w:rPr>
      <w:rFonts w:eastAsiaTheme="minorHAnsi"/>
      <w:lang w:eastAsia="en-US"/>
    </w:rPr>
  </w:style>
  <w:style w:type="paragraph" w:customStyle="1" w:styleId="7C24840158CA42E1961C9204EDE5C17D1">
    <w:name w:val="7C24840158CA42E1961C9204EDE5C17D1"/>
    <w:rsid w:val="009311A7"/>
    <w:rPr>
      <w:rFonts w:eastAsiaTheme="minorHAnsi"/>
      <w:lang w:eastAsia="en-US"/>
    </w:rPr>
  </w:style>
  <w:style w:type="paragraph" w:customStyle="1" w:styleId="3838B1B2F3C34019A17B6AB9B05357691">
    <w:name w:val="3838B1B2F3C34019A17B6AB9B05357691"/>
    <w:rsid w:val="009311A7"/>
    <w:rPr>
      <w:rFonts w:eastAsiaTheme="minorHAnsi"/>
      <w:lang w:eastAsia="en-US"/>
    </w:rPr>
  </w:style>
  <w:style w:type="paragraph" w:customStyle="1" w:styleId="74C68538F94C4CCCA9B1FC9AE7D79B641">
    <w:name w:val="74C68538F94C4CCCA9B1FC9AE7D79B641"/>
    <w:rsid w:val="009311A7"/>
    <w:rPr>
      <w:rFonts w:eastAsiaTheme="minorHAnsi"/>
      <w:lang w:eastAsia="en-US"/>
    </w:rPr>
  </w:style>
  <w:style w:type="paragraph" w:customStyle="1" w:styleId="2503952C31834D8E85E9CBD419FF40291">
    <w:name w:val="2503952C31834D8E85E9CBD419FF40291"/>
    <w:rsid w:val="009311A7"/>
    <w:rPr>
      <w:rFonts w:eastAsiaTheme="minorHAnsi"/>
      <w:lang w:eastAsia="en-US"/>
    </w:rPr>
  </w:style>
  <w:style w:type="paragraph" w:customStyle="1" w:styleId="E56AB09CB17A4F509E1668F520F18227">
    <w:name w:val="E56AB09CB17A4F509E1668F520F18227"/>
    <w:rsid w:val="009311A7"/>
    <w:rPr>
      <w:rFonts w:eastAsiaTheme="minorHAnsi"/>
      <w:lang w:eastAsia="en-US"/>
    </w:rPr>
  </w:style>
  <w:style w:type="paragraph" w:customStyle="1" w:styleId="B42B8BAFE74048EAA3D9759FC333D42B">
    <w:name w:val="B42B8BAFE74048EAA3D9759FC333D42B"/>
    <w:rsid w:val="009311A7"/>
    <w:rPr>
      <w:rFonts w:eastAsiaTheme="minorHAnsi"/>
      <w:lang w:eastAsia="en-US"/>
    </w:rPr>
  </w:style>
  <w:style w:type="paragraph" w:customStyle="1" w:styleId="7789AECEEA354BCEA2F50E196E71166E1">
    <w:name w:val="7789AECEEA354BCEA2F50E196E71166E1"/>
    <w:rsid w:val="009311A7"/>
    <w:rPr>
      <w:rFonts w:eastAsiaTheme="minorHAnsi"/>
      <w:lang w:eastAsia="en-US"/>
    </w:rPr>
  </w:style>
  <w:style w:type="paragraph" w:customStyle="1" w:styleId="507952975A1442AEA4061D07822227E71">
    <w:name w:val="507952975A1442AEA4061D07822227E71"/>
    <w:rsid w:val="009311A7"/>
    <w:rPr>
      <w:rFonts w:eastAsiaTheme="minorHAnsi"/>
      <w:lang w:eastAsia="en-US"/>
    </w:rPr>
  </w:style>
  <w:style w:type="paragraph" w:customStyle="1" w:styleId="93858C60D5E64480BD9D5EFA0092C08A">
    <w:name w:val="93858C60D5E64480BD9D5EFA0092C08A"/>
    <w:rsid w:val="009311A7"/>
    <w:rPr>
      <w:rFonts w:eastAsiaTheme="minorHAnsi"/>
      <w:lang w:eastAsia="en-US"/>
    </w:rPr>
  </w:style>
  <w:style w:type="paragraph" w:customStyle="1" w:styleId="8F23879EC73444078B7CA8E0FFA468931">
    <w:name w:val="8F23879EC73444078B7CA8E0FFA468931"/>
    <w:rsid w:val="009311A7"/>
    <w:rPr>
      <w:rFonts w:eastAsiaTheme="minorHAnsi"/>
      <w:lang w:eastAsia="en-US"/>
    </w:rPr>
  </w:style>
  <w:style w:type="paragraph" w:customStyle="1" w:styleId="69A1535EF82E4AB28EF71E4D224BD6AE1">
    <w:name w:val="69A1535EF82E4AB28EF71E4D224BD6AE1"/>
    <w:rsid w:val="009311A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11A7"/>
    <w:rPr>
      <w:color w:val="808080"/>
    </w:rPr>
  </w:style>
  <w:style w:type="paragraph" w:customStyle="1" w:styleId="ABF40B73BA0E40ED9FCE6754A939B5CE">
    <w:name w:val="ABF40B73BA0E40ED9FCE6754A939B5CE"/>
  </w:style>
  <w:style w:type="paragraph" w:customStyle="1" w:styleId="7B87DAE300BE45FFA32DE8749686B73D">
    <w:name w:val="7B87DAE300BE45FFA32DE8749686B73D"/>
  </w:style>
  <w:style w:type="paragraph" w:customStyle="1" w:styleId="7C24840158CA42E1961C9204EDE5C17D">
    <w:name w:val="7C24840158CA42E1961C9204EDE5C17D"/>
  </w:style>
  <w:style w:type="paragraph" w:customStyle="1" w:styleId="3838B1B2F3C34019A17B6AB9B0535769">
    <w:name w:val="3838B1B2F3C34019A17B6AB9B0535769"/>
  </w:style>
  <w:style w:type="paragraph" w:customStyle="1" w:styleId="74C68538F94C4CCCA9B1FC9AE7D79B64">
    <w:name w:val="74C68538F94C4CCCA9B1FC9AE7D79B64"/>
  </w:style>
  <w:style w:type="paragraph" w:customStyle="1" w:styleId="2503952C31834D8E85E9CBD419FF4029">
    <w:name w:val="2503952C31834D8E85E9CBD419FF4029"/>
  </w:style>
  <w:style w:type="paragraph" w:customStyle="1" w:styleId="F311BBEC78D642098F923457B4DA7581">
    <w:name w:val="F311BBEC78D642098F923457B4DA7581"/>
  </w:style>
  <w:style w:type="paragraph" w:customStyle="1" w:styleId="7789AECEEA354BCEA2F50E196E71166E">
    <w:name w:val="7789AECEEA354BCEA2F50E196E71166E"/>
  </w:style>
  <w:style w:type="paragraph" w:customStyle="1" w:styleId="507952975A1442AEA4061D07822227E7">
    <w:name w:val="507952975A1442AEA4061D07822227E7"/>
  </w:style>
  <w:style w:type="paragraph" w:customStyle="1" w:styleId="71BE050D60404DFAAB17C67D47D9D103">
    <w:name w:val="71BE050D60404DFAAB17C67D47D9D103"/>
  </w:style>
  <w:style w:type="paragraph" w:customStyle="1" w:styleId="8F23879EC73444078B7CA8E0FFA46893">
    <w:name w:val="8F23879EC73444078B7CA8E0FFA46893"/>
  </w:style>
  <w:style w:type="paragraph" w:customStyle="1" w:styleId="69A1535EF82E4AB28EF71E4D224BD6AE">
    <w:name w:val="69A1535EF82E4AB28EF71E4D224BD6AE"/>
  </w:style>
  <w:style w:type="paragraph" w:customStyle="1" w:styleId="300400241B094C03BDA3A645751D2A0C">
    <w:name w:val="300400241B094C03BDA3A645751D2A0C"/>
  </w:style>
  <w:style w:type="paragraph" w:customStyle="1" w:styleId="F35B5CD41DED496688687254BB9BE6DA">
    <w:name w:val="F35B5CD41DED496688687254BB9BE6DA"/>
  </w:style>
  <w:style w:type="paragraph" w:customStyle="1" w:styleId="2C327B97820A4D7BAF88733FA8B9EF72">
    <w:name w:val="2C327B97820A4D7BAF88733FA8B9EF72"/>
  </w:style>
  <w:style w:type="paragraph" w:customStyle="1" w:styleId="7B87DAE300BE45FFA32DE8749686B73D1">
    <w:name w:val="7B87DAE300BE45FFA32DE8749686B73D1"/>
    <w:rsid w:val="009311A7"/>
    <w:rPr>
      <w:rFonts w:eastAsiaTheme="minorHAnsi"/>
      <w:lang w:eastAsia="en-US"/>
    </w:rPr>
  </w:style>
  <w:style w:type="paragraph" w:customStyle="1" w:styleId="7C24840158CA42E1961C9204EDE5C17D1">
    <w:name w:val="7C24840158CA42E1961C9204EDE5C17D1"/>
    <w:rsid w:val="009311A7"/>
    <w:rPr>
      <w:rFonts w:eastAsiaTheme="minorHAnsi"/>
      <w:lang w:eastAsia="en-US"/>
    </w:rPr>
  </w:style>
  <w:style w:type="paragraph" w:customStyle="1" w:styleId="3838B1B2F3C34019A17B6AB9B05357691">
    <w:name w:val="3838B1B2F3C34019A17B6AB9B05357691"/>
    <w:rsid w:val="009311A7"/>
    <w:rPr>
      <w:rFonts w:eastAsiaTheme="minorHAnsi"/>
      <w:lang w:eastAsia="en-US"/>
    </w:rPr>
  </w:style>
  <w:style w:type="paragraph" w:customStyle="1" w:styleId="74C68538F94C4CCCA9B1FC9AE7D79B641">
    <w:name w:val="74C68538F94C4CCCA9B1FC9AE7D79B641"/>
    <w:rsid w:val="009311A7"/>
    <w:rPr>
      <w:rFonts w:eastAsiaTheme="minorHAnsi"/>
      <w:lang w:eastAsia="en-US"/>
    </w:rPr>
  </w:style>
  <w:style w:type="paragraph" w:customStyle="1" w:styleId="2503952C31834D8E85E9CBD419FF40291">
    <w:name w:val="2503952C31834D8E85E9CBD419FF40291"/>
    <w:rsid w:val="009311A7"/>
    <w:rPr>
      <w:rFonts w:eastAsiaTheme="minorHAnsi"/>
      <w:lang w:eastAsia="en-US"/>
    </w:rPr>
  </w:style>
  <w:style w:type="paragraph" w:customStyle="1" w:styleId="E56AB09CB17A4F509E1668F520F18227">
    <w:name w:val="E56AB09CB17A4F509E1668F520F18227"/>
    <w:rsid w:val="009311A7"/>
    <w:rPr>
      <w:rFonts w:eastAsiaTheme="minorHAnsi"/>
      <w:lang w:eastAsia="en-US"/>
    </w:rPr>
  </w:style>
  <w:style w:type="paragraph" w:customStyle="1" w:styleId="B42B8BAFE74048EAA3D9759FC333D42B">
    <w:name w:val="B42B8BAFE74048EAA3D9759FC333D42B"/>
    <w:rsid w:val="009311A7"/>
    <w:rPr>
      <w:rFonts w:eastAsiaTheme="minorHAnsi"/>
      <w:lang w:eastAsia="en-US"/>
    </w:rPr>
  </w:style>
  <w:style w:type="paragraph" w:customStyle="1" w:styleId="7789AECEEA354BCEA2F50E196E71166E1">
    <w:name w:val="7789AECEEA354BCEA2F50E196E71166E1"/>
    <w:rsid w:val="009311A7"/>
    <w:rPr>
      <w:rFonts w:eastAsiaTheme="minorHAnsi"/>
      <w:lang w:eastAsia="en-US"/>
    </w:rPr>
  </w:style>
  <w:style w:type="paragraph" w:customStyle="1" w:styleId="507952975A1442AEA4061D07822227E71">
    <w:name w:val="507952975A1442AEA4061D07822227E71"/>
    <w:rsid w:val="009311A7"/>
    <w:rPr>
      <w:rFonts w:eastAsiaTheme="minorHAnsi"/>
      <w:lang w:eastAsia="en-US"/>
    </w:rPr>
  </w:style>
  <w:style w:type="paragraph" w:customStyle="1" w:styleId="93858C60D5E64480BD9D5EFA0092C08A">
    <w:name w:val="93858C60D5E64480BD9D5EFA0092C08A"/>
    <w:rsid w:val="009311A7"/>
    <w:rPr>
      <w:rFonts w:eastAsiaTheme="minorHAnsi"/>
      <w:lang w:eastAsia="en-US"/>
    </w:rPr>
  </w:style>
  <w:style w:type="paragraph" w:customStyle="1" w:styleId="8F23879EC73444078B7CA8E0FFA468931">
    <w:name w:val="8F23879EC73444078B7CA8E0FFA468931"/>
    <w:rsid w:val="009311A7"/>
    <w:rPr>
      <w:rFonts w:eastAsiaTheme="minorHAnsi"/>
      <w:lang w:eastAsia="en-US"/>
    </w:rPr>
  </w:style>
  <w:style w:type="paragraph" w:customStyle="1" w:styleId="69A1535EF82E4AB28EF71E4D224BD6AE1">
    <w:name w:val="69A1535EF82E4AB28EF71E4D224BD6AE1"/>
    <w:rsid w:val="009311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8A44-273B-44D7-AABF-74750473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Vorlage_Formular.dotx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Uhmann, Marco</dc:creator>
  <cp:lastModifiedBy>Uhmann, Marco</cp:lastModifiedBy>
  <cp:revision>6</cp:revision>
  <dcterms:created xsi:type="dcterms:W3CDTF">2017-11-08T12:09:00Z</dcterms:created>
  <dcterms:modified xsi:type="dcterms:W3CDTF">2017-11-08T12:25:00Z</dcterms:modified>
</cp:coreProperties>
</file>