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4702D" w14:textId="24B1C54B" w:rsidR="008F5D28" w:rsidRDefault="00497BA5" w:rsidP="008F5D28">
      <w:pPr>
        <w:rPr>
          <w:rFonts w:ascii="Arial" w:hAnsi="Arial" w:cs="Arial"/>
          <w:b/>
          <w:bCs/>
        </w:rPr>
      </w:pPr>
      <w:r>
        <w:rPr>
          <w:rFonts w:ascii="Arial" w:hAnsi="Arial" w:cs="Arial"/>
          <w:b/>
          <w:bCs/>
        </w:rPr>
        <w:t xml:space="preserve">Datenschutzhinweise zur Verarbeitung von personenbezogenen Daten im Rahmen Ihrer </w:t>
      </w:r>
      <w:r w:rsidR="00850BEE">
        <w:rPr>
          <w:rFonts w:ascii="Arial" w:hAnsi="Arial" w:cs="Arial"/>
          <w:b/>
          <w:bCs/>
        </w:rPr>
        <w:t xml:space="preserve">Bewerbung/Initiativbewerbung und ggfs. </w:t>
      </w:r>
      <w:r>
        <w:rPr>
          <w:rFonts w:ascii="Arial" w:hAnsi="Arial" w:cs="Arial"/>
          <w:b/>
          <w:bCs/>
        </w:rPr>
        <w:t>Einstellung als Arbeitnehmer/in oder Justizhelfer/in und späterer Beschäftigung beim Amtsgericht Kaufbeuren</w:t>
      </w:r>
    </w:p>
    <w:p w14:paraId="69D4A2C2" w14:textId="77777777" w:rsidR="008F5D28" w:rsidRPr="008F5D28" w:rsidRDefault="008F5D28" w:rsidP="008F5D28">
      <w:pPr>
        <w:rPr>
          <w:rFonts w:ascii="Arial" w:hAnsi="Arial" w:cs="Arial"/>
          <w:b/>
          <w:bCs/>
        </w:rPr>
      </w:pPr>
    </w:p>
    <w:p w14:paraId="209034EF" w14:textId="77777777" w:rsidR="008F5D28" w:rsidRPr="008F5D28" w:rsidRDefault="008F5D28" w:rsidP="008F5D28">
      <w:pPr>
        <w:rPr>
          <w:rFonts w:ascii="Arial" w:hAnsi="Arial" w:cs="Arial"/>
        </w:rPr>
      </w:pPr>
      <w:r w:rsidRPr="008F5D28">
        <w:rPr>
          <w:rFonts w:ascii="Arial" w:hAnsi="Arial" w:cs="Arial"/>
        </w:rPr>
        <w:t>Sie möchten sich initiativ oder auf eine ausgeschriebene Stelle bei uns bewerben. Dabei ist uns der Schutz Ihrer persönlichen Daten sehr wichtig.</w:t>
      </w:r>
    </w:p>
    <w:p w14:paraId="574B6C58" w14:textId="6118C335" w:rsidR="008F5D28" w:rsidRPr="008F5D28" w:rsidRDefault="008F5D28" w:rsidP="008F5D28">
      <w:pPr>
        <w:rPr>
          <w:rFonts w:ascii="Arial" w:hAnsi="Arial" w:cs="Arial"/>
        </w:rPr>
      </w:pPr>
      <w:r w:rsidRPr="008F5D28">
        <w:rPr>
          <w:rFonts w:ascii="Arial" w:hAnsi="Arial" w:cs="Arial"/>
        </w:rPr>
        <w:t>Gemäß Art. 13 und 14 der Datenschutz-Grundverordnung (DSGVO) informieren wir Sie über die Verarbeitung personenbezogener Daten im Rahmen Ihrer Bewerbung:</w:t>
      </w:r>
      <w:r w:rsidR="00497BA5">
        <w:rPr>
          <w:rFonts w:ascii="Arial" w:hAnsi="Arial" w:cs="Arial"/>
        </w:rPr>
        <w:br/>
      </w:r>
    </w:p>
    <w:p w14:paraId="03885CAA" w14:textId="77777777" w:rsidR="008F5D28" w:rsidRPr="008F5D28" w:rsidRDefault="008F5D28" w:rsidP="008F5D28">
      <w:pPr>
        <w:numPr>
          <w:ilvl w:val="0"/>
          <w:numId w:val="1"/>
        </w:numPr>
        <w:rPr>
          <w:rFonts w:ascii="Arial" w:hAnsi="Arial" w:cs="Arial"/>
        </w:rPr>
      </w:pPr>
      <w:r w:rsidRPr="008F5D28">
        <w:rPr>
          <w:rFonts w:ascii="Arial" w:hAnsi="Arial" w:cs="Arial"/>
          <w:b/>
          <w:bCs/>
        </w:rPr>
        <w:t>Verantwortlicher:</w:t>
      </w:r>
    </w:p>
    <w:p w14:paraId="2157A06E" w14:textId="77777777" w:rsidR="008F5D28" w:rsidRPr="008F5D28" w:rsidRDefault="008F5D28" w:rsidP="008F5D28">
      <w:pPr>
        <w:rPr>
          <w:rFonts w:ascii="Arial" w:hAnsi="Arial" w:cs="Arial"/>
        </w:rPr>
      </w:pPr>
      <w:r w:rsidRPr="008F5D28">
        <w:rPr>
          <w:rFonts w:ascii="Arial" w:hAnsi="Arial" w:cs="Arial"/>
        </w:rPr>
        <w:t>Verantwortlich für die Datenerhebung ist das</w:t>
      </w:r>
    </w:p>
    <w:p w14:paraId="39B2580E" w14:textId="4E62C619" w:rsidR="008F5D28" w:rsidRDefault="008F5D28" w:rsidP="008F5D28">
      <w:pPr>
        <w:rPr>
          <w:rFonts w:ascii="Arial" w:hAnsi="Arial" w:cs="Arial"/>
        </w:rPr>
      </w:pPr>
      <w:r>
        <w:rPr>
          <w:rFonts w:ascii="Arial" w:hAnsi="Arial" w:cs="Arial"/>
        </w:rPr>
        <w:t>Amtsgericht Kaufbeuren</w:t>
      </w:r>
      <w:r>
        <w:rPr>
          <w:rFonts w:ascii="Arial" w:hAnsi="Arial" w:cs="Arial"/>
        </w:rPr>
        <w:br/>
      </w:r>
      <w:proofErr w:type="spellStart"/>
      <w:r>
        <w:rPr>
          <w:rFonts w:ascii="Arial" w:hAnsi="Arial" w:cs="Arial"/>
        </w:rPr>
        <w:t>Ganghoferstr</w:t>
      </w:r>
      <w:proofErr w:type="spellEnd"/>
      <w:r>
        <w:rPr>
          <w:rFonts w:ascii="Arial" w:hAnsi="Arial" w:cs="Arial"/>
        </w:rPr>
        <w:t>. 9-11</w:t>
      </w:r>
      <w:r>
        <w:rPr>
          <w:rFonts w:ascii="Arial" w:hAnsi="Arial" w:cs="Arial"/>
        </w:rPr>
        <w:br/>
        <w:t>87600 Kaufbeuren</w:t>
      </w:r>
      <w:r w:rsidRPr="008F5D28">
        <w:rPr>
          <w:rFonts w:ascii="Arial" w:hAnsi="Arial" w:cs="Arial"/>
        </w:rPr>
        <w:br/>
        <w:t xml:space="preserve">Telefon: </w:t>
      </w:r>
      <w:r>
        <w:rPr>
          <w:rFonts w:ascii="Arial" w:hAnsi="Arial" w:cs="Arial"/>
        </w:rPr>
        <w:t>08341/801-0</w:t>
      </w:r>
      <w:r w:rsidRPr="008F5D28">
        <w:rPr>
          <w:rFonts w:ascii="Arial" w:hAnsi="Arial" w:cs="Arial"/>
        </w:rPr>
        <w:br/>
        <w:t>E-Mail:</w:t>
      </w:r>
      <w:r>
        <w:rPr>
          <w:rFonts w:ascii="Arial" w:hAnsi="Arial" w:cs="Arial"/>
        </w:rPr>
        <w:t xml:space="preserve"> </w:t>
      </w:r>
      <w:hyperlink r:id="rId5" w:history="1">
        <w:r w:rsidRPr="00792B7F">
          <w:rPr>
            <w:rStyle w:val="Hyperlink"/>
            <w:rFonts w:ascii="Arial" w:hAnsi="Arial" w:cs="Arial"/>
          </w:rPr>
          <w:t>poststelle@ag-kf.bayern.de</w:t>
        </w:r>
      </w:hyperlink>
    </w:p>
    <w:p w14:paraId="554F88DB" w14:textId="77777777" w:rsidR="008F5D28" w:rsidRPr="008F5D28" w:rsidRDefault="008F5D28" w:rsidP="008F5D28">
      <w:pPr>
        <w:rPr>
          <w:rFonts w:ascii="Arial" w:hAnsi="Arial" w:cs="Arial"/>
        </w:rPr>
      </w:pPr>
    </w:p>
    <w:p w14:paraId="09E8DE7E" w14:textId="77777777" w:rsidR="008F5D28" w:rsidRPr="008F5D28" w:rsidRDefault="008F5D28" w:rsidP="008F5D28">
      <w:pPr>
        <w:numPr>
          <w:ilvl w:val="0"/>
          <w:numId w:val="2"/>
        </w:numPr>
        <w:rPr>
          <w:rFonts w:ascii="Arial" w:hAnsi="Arial" w:cs="Arial"/>
        </w:rPr>
      </w:pPr>
      <w:r w:rsidRPr="008F5D28">
        <w:rPr>
          <w:rFonts w:ascii="Arial" w:hAnsi="Arial" w:cs="Arial"/>
          <w:b/>
          <w:bCs/>
        </w:rPr>
        <w:t>Datenschutzbeauftragter:</w:t>
      </w:r>
    </w:p>
    <w:p w14:paraId="45AC2D3D" w14:textId="77777777" w:rsidR="008F5D28" w:rsidRPr="008F5D28" w:rsidRDefault="008F5D28" w:rsidP="008F5D28">
      <w:pPr>
        <w:rPr>
          <w:rFonts w:ascii="Arial" w:hAnsi="Arial" w:cs="Arial"/>
        </w:rPr>
      </w:pPr>
      <w:r w:rsidRPr="008F5D28">
        <w:rPr>
          <w:rFonts w:ascii="Arial" w:hAnsi="Arial" w:cs="Arial"/>
        </w:rPr>
        <w:t>Unsere Datenschutzbeauftragte können Sie unter folgenden Kontaktdaten erreichen:</w:t>
      </w:r>
    </w:p>
    <w:p w14:paraId="7950501A" w14:textId="4EF02EFF" w:rsidR="008F5D28" w:rsidRPr="008F5D28" w:rsidRDefault="008F5D28" w:rsidP="008F5D28">
      <w:pPr>
        <w:rPr>
          <w:rFonts w:ascii="Arial" w:hAnsi="Arial" w:cs="Arial"/>
        </w:rPr>
      </w:pPr>
      <w:r w:rsidRPr="008F5D28">
        <w:rPr>
          <w:rFonts w:ascii="Arial" w:hAnsi="Arial" w:cs="Arial"/>
        </w:rPr>
        <w:t>Behördlicher Datenschutzbeauftragter des</w:t>
      </w:r>
      <w:r w:rsidRPr="008F5D28">
        <w:rPr>
          <w:rFonts w:ascii="Arial" w:hAnsi="Arial" w:cs="Arial"/>
        </w:rPr>
        <w:br/>
      </w:r>
      <w:r>
        <w:rPr>
          <w:rFonts w:ascii="Arial" w:hAnsi="Arial" w:cs="Arial"/>
        </w:rPr>
        <w:t>Amtsgerichts Kaufbeuren</w:t>
      </w:r>
      <w:r w:rsidRPr="008F5D28">
        <w:rPr>
          <w:rFonts w:ascii="Arial" w:hAnsi="Arial" w:cs="Arial"/>
        </w:rPr>
        <w:br/>
      </w:r>
      <w:proofErr w:type="spellStart"/>
      <w:r>
        <w:rPr>
          <w:rFonts w:ascii="Arial" w:hAnsi="Arial" w:cs="Arial"/>
        </w:rPr>
        <w:t>Ganghoferstr</w:t>
      </w:r>
      <w:proofErr w:type="spellEnd"/>
      <w:r>
        <w:rPr>
          <w:rFonts w:ascii="Arial" w:hAnsi="Arial" w:cs="Arial"/>
        </w:rPr>
        <w:t>. 9-11</w:t>
      </w:r>
      <w:r>
        <w:rPr>
          <w:rFonts w:ascii="Arial" w:hAnsi="Arial" w:cs="Arial"/>
        </w:rPr>
        <w:br/>
        <w:t>87600 Kaufbeuren</w:t>
      </w:r>
      <w:r w:rsidRPr="008F5D28">
        <w:rPr>
          <w:rFonts w:ascii="Arial" w:hAnsi="Arial" w:cs="Arial"/>
        </w:rPr>
        <w:br/>
        <w:t>Telefon: 0</w:t>
      </w:r>
      <w:r>
        <w:rPr>
          <w:rFonts w:ascii="Arial" w:hAnsi="Arial" w:cs="Arial"/>
        </w:rPr>
        <w:t>8341/801-0</w:t>
      </w:r>
      <w:r w:rsidRPr="008F5D28">
        <w:rPr>
          <w:rFonts w:ascii="Arial" w:hAnsi="Arial" w:cs="Arial"/>
        </w:rPr>
        <w:br/>
        <w:t>E-Mail: </w:t>
      </w:r>
      <w:hyperlink r:id="rId6" w:history="1">
        <w:r w:rsidRPr="00792B7F">
          <w:rPr>
            <w:rStyle w:val="Hyperlink"/>
            <w:rFonts w:ascii="Arial" w:hAnsi="Arial" w:cs="Arial"/>
          </w:rPr>
          <w:t>poststelle@ag-kf.bayern.de</w:t>
        </w:r>
        <w:r w:rsidRPr="00792B7F">
          <w:rPr>
            <w:rStyle w:val="Hyperlink"/>
            <w:rFonts w:ascii="Arial" w:hAnsi="Arial" w:cs="Arial"/>
          </w:rPr>
          <w:br/>
        </w:r>
      </w:hyperlink>
    </w:p>
    <w:p w14:paraId="191DF893" w14:textId="77777777" w:rsidR="008F5D28" w:rsidRPr="008F5D28" w:rsidRDefault="008F5D28" w:rsidP="008F5D28">
      <w:pPr>
        <w:numPr>
          <w:ilvl w:val="0"/>
          <w:numId w:val="3"/>
        </w:numPr>
        <w:rPr>
          <w:rFonts w:ascii="Arial" w:hAnsi="Arial" w:cs="Arial"/>
        </w:rPr>
      </w:pPr>
      <w:r w:rsidRPr="008F5D28">
        <w:rPr>
          <w:rFonts w:ascii="Arial" w:hAnsi="Arial" w:cs="Arial"/>
          <w:b/>
          <w:bCs/>
        </w:rPr>
        <w:t>Zweck und Rechtsgrundlagen der Datenverarbeitung:</w:t>
      </w:r>
    </w:p>
    <w:p w14:paraId="4341660B" w14:textId="540AF10D" w:rsidR="00CE445F" w:rsidRDefault="00CE445F" w:rsidP="00CE445F">
      <w:pPr>
        <w:tabs>
          <w:tab w:val="left" w:pos="360"/>
        </w:tabs>
        <w:spacing w:before="288" w:after="0" w:line="291" w:lineRule="exact"/>
        <w:ind w:right="432"/>
        <w:jc w:val="both"/>
        <w:textAlignment w:val="baseline"/>
        <w:rPr>
          <w:rFonts w:ascii="Arial" w:eastAsia="Arial" w:hAnsi="Arial"/>
          <w:color w:val="000000"/>
          <w:spacing w:val="-2"/>
        </w:rPr>
      </w:pPr>
      <w:r w:rsidRPr="00CE445F">
        <w:rPr>
          <w:rFonts w:ascii="Arial" w:eastAsia="Arial" w:hAnsi="Arial"/>
          <w:color w:val="000000"/>
          <w:spacing w:val="-2"/>
        </w:rPr>
        <w:t>Zweck der Datenerhebung ist es, eine rechtmäßige Prüfung Ihrer Bewerbung im Rahmen des Bewer</w:t>
      </w:r>
      <w:r w:rsidRPr="00CE445F">
        <w:rPr>
          <w:rFonts w:ascii="Arial" w:eastAsia="Arial" w:hAnsi="Arial"/>
          <w:color w:val="000000"/>
          <w:spacing w:val="-2"/>
        </w:rPr>
        <w:softHyphen/>
        <w:t>bungsverfahrens vollziehen zu können. Hierfür speichere ich alle von Ihnen mir zur Verfügung gestell</w:t>
      </w:r>
      <w:r w:rsidRPr="00CE445F">
        <w:rPr>
          <w:rFonts w:ascii="Arial" w:eastAsia="Arial" w:hAnsi="Arial"/>
          <w:color w:val="000000"/>
          <w:spacing w:val="-2"/>
        </w:rPr>
        <w:softHyphen/>
        <w:t xml:space="preserve">ten Daten im Rahmen Ihrer Bewerbung. Auf </w:t>
      </w:r>
      <w:r w:rsidR="00B4041B" w:rsidRPr="00CE445F">
        <w:rPr>
          <w:rFonts w:ascii="Arial" w:eastAsia="Arial" w:hAnsi="Arial"/>
          <w:color w:val="000000"/>
          <w:spacing w:val="-2"/>
        </w:rPr>
        <w:t>Basis,</w:t>
      </w:r>
      <w:r w:rsidRPr="00CE445F">
        <w:rPr>
          <w:rFonts w:ascii="Arial" w:eastAsia="Arial" w:hAnsi="Arial"/>
          <w:color w:val="000000"/>
          <w:spacing w:val="-2"/>
        </w:rPr>
        <w:t xml:space="preserve"> der im Rahmen der Bewerbung übermittelten Daten </w:t>
      </w:r>
      <w:proofErr w:type="gramStart"/>
      <w:r w:rsidRPr="00CE445F">
        <w:rPr>
          <w:rFonts w:ascii="Arial" w:eastAsia="Arial" w:hAnsi="Arial"/>
          <w:color w:val="000000"/>
          <w:spacing w:val="-2"/>
        </w:rPr>
        <w:t>prüfe</w:t>
      </w:r>
      <w:proofErr w:type="gramEnd"/>
      <w:r w:rsidRPr="00CE445F">
        <w:rPr>
          <w:rFonts w:ascii="Arial" w:eastAsia="Arial" w:hAnsi="Arial"/>
          <w:color w:val="000000"/>
          <w:spacing w:val="-2"/>
        </w:rPr>
        <w:t xml:space="preserve"> ich, ob Sie zum Vorstellungsgespräch als Teil des Auswahlverfahrens eingeladen werden kön</w:t>
      </w:r>
      <w:r w:rsidRPr="00CE445F">
        <w:rPr>
          <w:rFonts w:ascii="Arial" w:eastAsia="Arial" w:hAnsi="Arial"/>
          <w:color w:val="000000"/>
          <w:spacing w:val="-2"/>
        </w:rPr>
        <w:softHyphen/>
        <w:t>nen. Sodann erhebe ich im Falle von grundsätzlich geeigneten Bewerberinnen und Bewerbern be</w:t>
      </w:r>
      <w:r w:rsidRPr="00CE445F">
        <w:rPr>
          <w:rFonts w:ascii="Arial" w:eastAsia="Arial" w:hAnsi="Arial"/>
          <w:color w:val="000000"/>
          <w:spacing w:val="-2"/>
        </w:rPr>
        <w:softHyphen/>
        <w:t xml:space="preserve">stimmte weitere personenbezogene Daten, die für die Auswahlentscheidung wesentlich sind. </w:t>
      </w:r>
    </w:p>
    <w:p w14:paraId="1807CA9D" w14:textId="0A1419C8" w:rsidR="00497BA5" w:rsidRDefault="00CE445F" w:rsidP="00CE445F">
      <w:pPr>
        <w:tabs>
          <w:tab w:val="left" w:pos="360"/>
        </w:tabs>
        <w:spacing w:before="288" w:after="0" w:line="291" w:lineRule="exact"/>
        <w:ind w:right="432"/>
        <w:jc w:val="both"/>
        <w:textAlignment w:val="baseline"/>
        <w:rPr>
          <w:rFonts w:ascii="Arial" w:hAnsi="Arial" w:cs="Arial"/>
        </w:rPr>
      </w:pPr>
      <w:r w:rsidRPr="00CE445F">
        <w:rPr>
          <w:rFonts w:ascii="Arial" w:eastAsia="Arial" w:hAnsi="Arial"/>
          <w:color w:val="000000"/>
          <w:spacing w:val="-2"/>
        </w:rPr>
        <w:t>Kommen Sie für eine Einstellung in Betracht,</w:t>
      </w:r>
      <w:r>
        <w:rPr>
          <w:rFonts w:ascii="Arial" w:hAnsi="Arial" w:cs="Arial"/>
        </w:rPr>
        <w:t xml:space="preserve"> ist </w:t>
      </w:r>
      <w:r w:rsidR="00497BA5" w:rsidRPr="00497BA5">
        <w:rPr>
          <w:rFonts w:ascii="Arial" w:hAnsi="Arial" w:cs="Arial"/>
        </w:rPr>
        <w:t xml:space="preserve">das Vorliegen der Einstellungsvoraussetzungen für den öffentlichen Dienst prüfen zu können. Hierzu werden Sie aufgefordert, folgende Erklärungen abzugeben bzw. Angaben zu machen: </w:t>
      </w:r>
    </w:p>
    <w:p w14:paraId="38CF6A93" w14:textId="77777777" w:rsidR="00CE445F" w:rsidRDefault="00CE445F" w:rsidP="00CE445F">
      <w:pPr>
        <w:tabs>
          <w:tab w:val="left" w:pos="360"/>
        </w:tabs>
        <w:spacing w:before="288" w:after="0" w:line="291" w:lineRule="exact"/>
        <w:ind w:right="432"/>
        <w:jc w:val="both"/>
        <w:textAlignment w:val="baseline"/>
        <w:rPr>
          <w:rFonts w:ascii="Arial" w:hAnsi="Arial" w:cs="Arial"/>
        </w:rPr>
      </w:pPr>
    </w:p>
    <w:p w14:paraId="5F4BAF94" w14:textId="77777777" w:rsidR="00497BA5" w:rsidRDefault="00497BA5" w:rsidP="008F5D28">
      <w:pPr>
        <w:jc w:val="both"/>
        <w:rPr>
          <w:rFonts w:ascii="Arial" w:hAnsi="Arial" w:cs="Arial"/>
        </w:rPr>
      </w:pPr>
      <w:r w:rsidRPr="00497BA5">
        <w:rPr>
          <w:rFonts w:ascii="Arial" w:hAnsi="Arial" w:cs="Arial"/>
        </w:rPr>
        <w:sym w:font="Symbol" w:char="F0B7"/>
      </w:r>
      <w:r w:rsidRPr="00497BA5">
        <w:rPr>
          <w:rFonts w:ascii="Arial" w:hAnsi="Arial" w:cs="Arial"/>
        </w:rPr>
        <w:t xml:space="preserve"> Angaben im Fragebogen zur Prüfung der Verfassungstreue</w:t>
      </w:r>
      <w:r>
        <w:rPr>
          <w:rFonts w:ascii="Arial" w:hAnsi="Arial" w:cs="Arial"/>
        </w:rPr>
        <w:t xml:space="preserve"> und</w:t>
      </w:r>
      <w:r w:rsidRPr="00497BA5">
        <w:rPr>
          <w:rFonts w:ascii="Arial" w:hAnsi="Arial" w:cs="Arial"/>
        </w:rPr>
        <w:t xml:space="preserve"> Erklärung zur Verfassungstreue </w:t>
      </w:r>
    </w:p>
    <w:p w14:paraId="72440767" w14:textId="77777777" w:rsidR="00497BA5" w:rsidRDefault="00497BA5" w:rsidP="008F5D28">
      <w:pPr>
        <w:jc w:val="both"/>
        <w:rPr>
          <w:rFonts w:ascii="Arial" w:hAnsi="Arial" w:cs="Arial"/>
        </w:rPr>
      </w:pPr>
      <w:r w:rsidRPr="00497BA5">
        <w:rPr>
          <w:rFonts w:ascii="Arial" w:hAnsi="Arial" w:cs="Arial"/>
        </w:rPr>
        <w:sym w:font="Symbol" w:char="F0B7"/>
      </w:r>
      <w:r w:rsidRPr="00497BA5">
        <w:rPr>
          <w:rFonts w:ascii="Arial" w:hAnsi="Arial" w:cs="Arial"/>
        </w:rPr>
        <w:t xml:space="preserve"> Angaben im Fragebogen zu Beziehungen zur Scientology-Organisation; </w:t>
      </w:r>
    </w:p>
    <w:p w14:paraId="548D8E45" w14:textId="77777777" w:rsidR="00497BA5" w:rsidRDefault="00497BA5" w:rsidP="008F5D28">
      <w:pPr>
        <w:jc w:val="both"/>
        <w:rPr>
          <w:rFonts w:ascii="Arial" w:hAnsi="Arial" w:cs="Arial"/>
        </w:rPr>
      </w:pPr>
      <w:r w:rsidRPr="00497BA5">
        <w:rPr>
          <w:rFonts w:ascii="Arial" w:hAnsi="Arial" w:cs="Arial"/>
        </w:rPr>
        <w:lastRenderedPageBreak/>
        <w:sym w:font="Symbol" w:char="F0B7"/>
      </w:r>
      <w:r w:rsidRPr="00497BA5">
        <w:rPr>
          <w:rFonts w:ascii="Arial" w:hAnsi="Arial" w:cs="Arial"/>
        </w:rPr>
        <w:t xml:space="preserve"> Erklärung über wirtschaftliche Verhältnisse; </w:t>
      </w:r>
    </w:p>
    <w:p w14:paraId="3235AB23" w14:textId="0871E740" w:rsidR="00497BA5" w:rsidRDefault="00497BA5" w:rsidP="008F5D28">
      <w:pPr>
        <w:jc w:val="both"/>
        <w:rPr>
          <w:rFonts w:ascii="Arial" w:hAnsi="Arial" w:cs="Arial"/>
        </w:rPr>
      </w:pPr>
      <w:r w:rsidRPr="00497BA5">
        <w:rPr>
          <w:rFonts w:ascii="Arial" w:hAnsi="Arial" w:cs="Arial"/>
        </w:rPr>
        <w:sym w:font="Symbol" w:char="F0B7"/>
      </w:r>
      <w:r w:rsidRPr="00497BA5">
        <w:rPr>
          <w:rFonts w:ascii="Arial" w:hAnsi="Arial" w:cs="Arial"/>
        </w:rPr>
        <w:t xml:space="preserve"> Erklärung über Vorstrafen</w:t>
      </w:r>
      <w:r>
        <w:rPr>
          <w:rFonts w:ascii="Arial" w:hAnsi="Arial" w:cs="Arial"/>
        </w:rPr>
        <w:t xml:space="preserve">; </w:t>
      </w:r>
    </w:p>
    <w:p w14:paraId="397AD8C8" w14:textId="2B892823" w:rsidR="00497BA5" w:rsidRDefault="00497BA5" w:rsidP="00497BA5">
      <w:pPr>
        <w:jc w:val="both"/>
        <w:rPr>
          <w:rFonts w:ascii="Arial" w:hAnsi="Arial" w:cs="Arial"/>
        </w:rPr>
      </w:pPr>
      <w:r w:rsidRPr="00497BA5">
        <w:rPr>
          <w:rFonts w:ascii="Arial" w:hAnsi="Arial" w:cs="Arial"/>
        </w:rPr>
        <w:sym w:font="Symbol" w:char="F0B7"/>
      </w:r>
      <w:r>
        <w:rPr>
          <w:rFonts w:ascii="Arial" w:hAnsi="Arial" w:cs="Arial"/>
        </w:rPr>
        <w:t xml:space="preserve"> bei Justizhelfer: Erklärung über die Bereitschaft einer Grundausbildung im waffenlosen Kampf. </w:t>
      </w:r>
    </w:p>
    <w:p w14:paraId="549B6234" w14:textId="77777777" w:rsidR="00497BA5" w:rsidRPr="00497BA5" w:rsidRDefault="00497BA5" w:rsidP="00497BA5">
      <w:pPr>
        <w:jc w:val="both"/>
        <w:rPr>
          <w:rFonts w:ascii="Arial" w:hAnsi="Arial" w:cs="Arial"/>
        </w:rPr>
      </w:pPr>
    </w:p>
    <w:p w14:paraId="41286E70" w14:textId="77777777" w:rsidR="00497BA5" w:rsidRDefault="00497BA5" w:rsidP="008F5D28">
      <w:pPr>
        <w:jc w:val="both"/>
        <w:rPr>
          <w:rFonts w:ascii="Arial" w:hAnsi="Arial" w:cs="Arial"/>
        </w:rPr>
      </w:pPr>
      <w:r w:rsidRPr="00497BA5">
        <w:rPr>
          <w:rFonts w:ascii="Arial" w:hAnsi="Arial" w:cs="Arial"/>
        </w:rPr>
        <w:t>Zudem werden Sie gebeten, die Erteilung eines Führungszeugnisses zur Vorlage bei einer Behörde gemäß § 30 Abs. 5 BZRG (</w:t>
      </w:r>
      <w:proofErr w:type="spellStart"/>
      <w:r w:rsidRPr="00497BA5">
        <w:rPr>
          <w:rFonts w:ascii="Arial" w:hAnsi="Arial" w:cs="Arial"/>
        </w:rPr>
        <w:t>Belegart</w:t>
      </w:r>
      <w:proofErr w:type="spellEnd"/>
      <w:r w:rsidRPr="00497BA5">
        <w:rPr>
          <w:rFonts w:ascii="Arial" w:hAnsi="Arial" w:cs="Arial"/>
        </w:rPr>
        <w:t xml:space="preserve"> O oder P) zu beantragen. </w:t>
      </w:r>
    </w:p>
    <w:p w14:paraId="6FC85A7F" w14:textId="77777777" w:rsidR="00497BA5" w:rsidRDefault="00497BA5" w:rsidP="008F5D28">
      <w:pPr>
        <w:jc w:val="both"/>
        <w:rPr>
          <w:rFonts w:ascii="Arial" w:hAnsi="Arial" w:cs="Arial"/>
        </w:rPr>
      </w:pPr>
      <w:r w:rsidRPr="00497BA5">
        <w:rPr>
          <w:rFonts w:ascii="Arial" w:hAnsi="Arial" w:cs="Arial"/>
        </w:rPr>
        <w:t xml:space="preserve">Soweit aufgrund Ihres bisherigen beruflichen Werdegangs bereits Personalakten im staatlichen Bereich über Sie geführt werden, werden diese zur Einsichtnahme angefordert. </w:t>
      </w:r>
    </w:p>
    <w:p w14:paraId="2DCCD377" w14:textId="77777777" w:rsidR="00497BA5" w:rsidRDefault="00497BA5" w:rsidP="008F5D28">
      <w:pPr>
        <w:jc w:val="both"/>
        <w:rPr>
          <w:rFonts w:ascii="Arial" w:hAnsi="Arial" w:cs="Arial"/>
        </w:rPr>
      </w:pPr>
    </w:p>
    <w:p w14:paraId="1E2771B8" w14:textId="77777777" w:rsidR="00497BA5" w:rsidRDefault="00497BA5" w:rsidP="008F5D28">
      <w:pPr>
        <w:jc w:val="both"/>
        <w:rPr>
          <w:rFonts w:ascii="Arial" w:hAnsi="Arial" w:cs="Arial"/>
        </w:rPr>
      </w:pPr>
      <w:r>
        <w:rPr>
          <w:rFonts w:ascii="Arial" w:hAnsi="Arial" w:cs="Arial"/>
        </w:rPr>
        <w:t>Zusätzlich bei der Einstellung von Justizhelfern:</w:t>
      </w:r>
    </w:p>
    <w:p w14:paraId="752CFC29" w14:textId="77777777" w:rsidR="00497BA5" w:rsidRDefault="00497BA5" w:rsidP="008F5D28">
      <w:pPr>
        <w:jc w:val="both"/>
        <w:rPr>
          <w:rFonts w:ascii="Arial" w:hAnsi="Arial" w:cs="Arial"/>
        </w:rPr>
      </w:pPr>
      <w:r>
        <w:rPr>
          <w:rFonts w:ascii="Arial" w:hAnsi="Arial" w:cs="Arial"/>
        </w:rPr>
        <w:t>B</w:t>
      </w:r>
      <w:r w:rsidRPr="00497BA5">
        <w:rPr>
          <w:rFonts w:ascii="Arial" w:hAnsi="Arial" w:cs="Arial"/>
        </w:rPr>
        <w:t xml:space="preserve">ei einer Einstellung bei der Bayerischen Justizverwaltung </w:t>
      </w:r>
      <w:r>
        <w:rPr>
          <w:rFonts w:ascii="Arial" w:hAnsi="Arial" w:cs="Arial"/>
        </w:rPr>
        <w:t xml:space="preserve">ist </w:t>
      </w:r>
      <w:r w:rsidRPr="00497BA5">
        <w:rPr>
          <w:rFonts w:ascii="Arial" w:hAnsi="Arial" w:cs="Arial"/>
        </w:rPr>
        <w:t>zur Klärung der gesundheitlichen Eignung eine amtsärztliche Untersuchung erforderlich. Die zur Terminvereinbarung erforderlichen Unterlagen werden an das zuständige Gesundheitsamt</w:t>
      </w:r>
      <w:r>
        <w:rPr>
          <w:rFonts w:ascii="Arial" w:hAnsi="Arial" w:cs="Arial"/>
        </w:rPr>
        <w:t xml:space="preserve"> weitergeleitet</w:t>
      </w:r>
      <w:r w:rsidRPr="00497BA5">
        <w:rPr>
          <w:rFonts w:ascii="Arial" w:hAnsi="Arial" w:cs="Arial"/>
        </w:rPr>
        <w:t xml:space="preserve">. </w:t>
      </w:r>
      <w:r>
        <w:rPr>
          <w:rFonts w:ascii="Arial" w:hAnsi="Arial" w:cs="Arial"/>
        </w:rPr>
        <w:t xml:space="preserve">Der </w:t>
      </w:r>
      <w:r w:rsidRPr="00497BA5">
        <w:rPr>
          <w:rFonts w:ascii="Arial" w:hAnsi="Arial" w:cs="Arial"/>
        </w:rPr>
        <w:t xml:space="preserve">beauftragte Arzt/die beauftragte Stelle übermittelt eine Bescheinigung über das Vorliegen der gesundheitlichen Eignung für den vorgesehenen Verwendungsbereich. Hinsichtlich der Übermittlung der auf Basis der gesundheitlichen Untersuchung erstellten Bescheinigung werden Sie durch den beauftragten Arzt/die beauftragte Stelle gesondert um Einwilligung gebeten. </w:t>
      </w:r>
    </w:p>
    <w:p w14:paraId="09C54B32" w14:textId="47D57E50" w:rsidR="00497BA5" w:rsidRDefault="00497BA5" w:rsidP="008F5D28">
      <w:pPr>
        <w:jc w:val="both"/>
        <w:rPr>
          <w:rFonts w:ascii="Arial" w:hAnsi="Arial" w:cs="Arial"/>
        </w:rPr>
      </w:pPr>
      <w:r>
        <w:rPr>
          <w:rFonts w:ascii="Arial" w:hAnsi="Arial" w:cs="Arial"/>
        </w:rPr>
        <w:t xml:space="preserve">Ebenfalls muss ein Nachweis über die körperliche Leistungsfähigkeit erbracht werden. Die Terminvergabe und die Durchführung des Leistungstest werden über das OLG München organisiert. Die hierfür benötigten Daten werden an das OLG München entsprechend weitergeleitet. </w:t>
      </w:r>
    </w:p>
    <w:p w14:paraId="3D04B2DA" w14:textId="77777777" w:rsidR="00497BA5" w:rsidRDefault="00497BA5" w:rsidP="008F5D28">
      <w:pPr>
        <w:jc w:val="both"/>
        <w:rPr>
          <w:rFonts w:ascii="Arial" w:hAnsi="Arial" w:cs="Arial"/>
        </w:rPr>
      </w:pPr>
    </w:p>
    <w:p w14:paraId="28576A56" w14:textId="77777777" w:rsidR="00497BA5" w:rsidRDefault="00497BA5" w:rsidP="008F5D28">
      <w:pPr>
        <w:jc w:val="both"/>
        <w:rPr>
          <w:rFonts w:ascii="Arial" w:hAnsi="Arial" w:cs="Arial"/>
        </w:rPr>
      </w:pPr>
      <w:r w:rsidRPr="00497BA5">
        <w:rPr>
          <w:rFonts w:ascii="Arial" w:hAnsi="Arial" w:cs="Arial"/>
        </w:rPr>
        <w:t xml:space="preserve">Auf Basis der übermittelten Daten prüfen wir, ob die Einstellungsvoraussetzungen für eine Einstellung im staatlichen Bereich gegeben sind. Kommt es zu einer Einstellung, werden im Rahmen des Beschäftigungsverhältnisses weitere personenbezogene Daten verarbeitet, soweit dies zur Durchführung der vertraglichen und gesetzlichen Arbeitgeberpflichten sowie zur Durchführung organisatorischer, personeller und sozialer Maßnahmen, insbesondere zu Zwecken der Personalverwaltung oder Personalwirtschaft, erforderlich ist. Hierzu legen wir eine Personalakte an. </w:t>
      </w:r>
    </w:p>
    <w:p w14:paraId="167FE731" w14:textId="77777777" w:rsidR="00497BA5" w:rsidRDefault="00497BA5" w:rsidP="008F5D28">
      <w:pPr>
        <w:jc w:val="both"/>
        <w:rPr>
          <w:rFonts w:ascii="Arial" w:hAnsi="Arial" w:cs="Arial"/>
        </w:rPr>
      </w:pPr>
      <w:r w:rsidRPr="00497BA5">
        <w:rPr>
          <w:rFonts w:ascii="Arial" w:hAnsi="Arial" w:cs="Arial"/>
        </w:rPr>
        <w:t xml:space="preserve">Rechtsgrundlagen für die Datenerhebung und Datenverarbeitung im Rahmen der Einstellung und der Beschäftigung sind Art. 6 Abs. 1 Satz 1 Buchst. b, Buchst. c und e DSGVO, Art. 9 Abs. 2 Buchst. b und h DSGVO, Art. 88 Abs. 1 DSGVO, Art. 8 Abs. 1 Satz 1 Nr. 2 und 3 </w:t>
      </w:r>
      <w:proofErr w:type="spellStart"/>
      <w:r w:rsidRPr="00497BA5">
        <w:rPr>
          <w:rFonts w:ascii="Arial" w:hAnsi="Arial" w:cs="Arial"/>
        </w:rPr>
        <w:t>BayDSG</w:t>
      </w:r>
      <w:proofErr w:type="spellEnd"/>
      <w:r w:rsidRPr="00497BA5">
        <w:rPr>
          <w:rFonts w:ascii="Arial" w:hAnsi="Arial" w:cs="Arial"/>
        </w:rPr>
        <w:t>, §§ 7, 9 BeamtStG.</w:t>
      </w:r>
    </w:p>
    <w:p w14:paraId="7E4FDBAF" w14:textId="5F1DD4F7" w:rsidR="008F5D28" w:rsidRPr="008F5D28" w:rsidRDefault="008F5D28" w:rsidP="008F5D28">
      <w:pPr>
        <w:jc w:val="both"/>
        <w:rPr>
          <w:rFonts w:ascii="Arial" w:hAnsi="Arial" w:cs="Arial"/>
        </w:rPr>
      </w:pPr>
      <w:r>
        <w:rPr>
          <w:rFonts w:ascii="Arial" w:hAnsi="Arial" w:cs="Arial"/>
        </w:rPr>
        <w:br/>
      </w:r>
    </w:p>
    <w:p w14:paraId="58ABC388" w14:textId="77777777" w:rsidR="008F5D28" w:rsidRPr="008F5D28" w:rsidRDefault="008F5D28" w:rsidP="008F5D28">
      <w:pPr>
        <w:numPr>
          <w:ilvl w:val="0"/>
          <w:numId w:val="4"/>
        </w:numPr>
        <w:rPr>
          <w:rFonts w:ascii="Arial" w:hAnsi="Arial" w:cs="Arial"/>
        </w:rPr>
      </w:pPr>
      <w:r w:rsidRPr="008F5D28">
        <w:rPr>
          <w:rFonts w:ascii="Arial" w:hAnsi="Arial" w:cs="Arial"/>
          <w:b/>
          <w:bCs/>
        </w:rPr>
        <w:t>Empfänger der personenbezogenen Daten:</w:t>
      </w:r>
    </w:p>
    <w:p w14:paraId="502B07A5" w14:textId="640F687C" w:rsidR="008F5D28" w:rsidRPr="008F5D28" w:rsidRDefault="008F5D28" w:rsidP="008F5D28">
      <w:pPr>
        <w:jc w:val="both"/>
        <w:rPr>
          <w:rFonts w:ascii="Arial" w:hAnsi="Arial" w:cs="Arial"/>
        </w:rPr>
      </w:pPr>
      <w:r w:rsidRPr="008F5D28">
        <w:rPr>
          <w:rFonts w:ascii="Arial" w:hAnsi="Arial" w:cs="Arial"/>
        </w:rPr>
        <w:t xml:space="preserve">Innerhalb des </w:t>
      </w:r>
      <w:r>
        <w:rPr>
          <w:rFonts w:ascii="Arial" w:hAnsi="Arial" w:cs="Arial"/>
        </w:rPr>
        <w:t>Amtsgerichts Kaufbeuren</w:t>
      </w:r>
      <w:r w:rsidRPr="008F5D28">
        <w:rPr>
          <w:rFonts w:ascii="Arial" w:hAnsi="Arial" w:cs="Arial"/>
        </w:rPr>
        <w:t xml:space="preserve"> erhalten denjenigen Stellen und Personen Zugriff auf Ihre Daten, die diese im Rahmen der Durchführung des Bewerbungsverfahrens benötigen, in der Regel das Personalreferat und die Organisationseinheit, für die die Bewerbung erfolgt; </w:t>
      </w:r>
    </w:p>
    <w:p w14:paraId="5E54784E" w14:textId="1E74ED31" w:rsidR="00497BA5" w:rsidRDefault="008F5D28" w:rsidP="008F5D28">
      <w:pPr>
        <w:jc w:val="both"/>
        <w:rPr>
          <w:rFonts w:ascii="Arial" w:hAnsi="Arial" w:cs="Arial"/>
        </w:rPr>
      </w:pPr>
      <w:r w:rsidRPr="008F5D28">
        <w:rPr>
          <w:rFonts w:ascii="Arial" w:hAnsi="Arial" w:cs="Arial"/>
        </w:rPr>
        <w:lastRenderedPageBreak/>
        <w:t>Nach Bedarf erhalten im Rahmen ihrer Beteiligungsrechte auch der oder die Gleichstellungsbeauftragte, die Schwerbehindertenvertretung sowie der Personalrat Zugriff auf Ihre Daten.</w:t>
      </w:r>
    </w:p>
    <w:p w14:paraId="0EDC4D92" w14:textId="676E3CE9" w:rsidR="00497BA5" w:rsidRDefault="00497BA5" w:rsidP="008F5D28">
      <w:pPr>
        <w:jc w:val="both"/>
        <w:rPr>
          <w:rFonts w:ascii="Arial" w:hAnsi="Arial" w:cs="Arial"/>
        </w:rPr>
      </w:pPr>
      <w:r w:rsidRPr="00497BA5">
        <w:rPr>
          <w:rFonts w:ascii="Arial" w:hAnsi="Arial" w:cs="Arial"/>
        </w:rPr>
        <w:t xml:space="preserve">Zur Einholung der o.g. Auskünfte von Dritten wird den jeweils zuständigen Stellen unter Nennung Ihrer persönlichen Kontaktdaten mitgeteilt, dass Ihre </w:t>
      </w:r>
      <w:r>
        <w:rPr>
          <w:rFonts w:ascii="Arial" w:hAnsi="Arial" w:cs="Arial"/>
        </w:rPr>
        <w:t xml:space="preserve">Einstellung </w:t>
      </w:r>
      <w:r w:rsidRPr="00497BA5">
        <w:rPr>
          <w:rFonts w:ascii="Arial" w:hAnsi="Arial" w:cs="Arial"/>
        </w:rPr>
        <w:t>beabsichtigt ist.</w:t>
      </w:r>
    </w:p>
    <w:p w14:paraId="31949CCB" w14:textId="77777777" w:rsidR="00850BEE" w:rsidRDefault="00850BEE" w:rsidP="008F5D28">
      <w:pPr>
        <w:jc w:val="both"/>
        <w:rPr>
          <w:rFonts w:ascii="Arial" w:hAnsi="Arial" w:cs="Arial"/>
        </w:rPr>
      </w:pPr>
    </w:p>
    <w:p w14:paraId="49582E20" w14:textId="77777777" w:rsidR="00850BEE" w:rsidRDefault="00850BEE" w:rsidP="008F5D28">
      <w:pPr>
        <w:jc w:val="both"/>
        <w:rPr>
          <w:rFonts w:ascii="Arial" w:hAnsi="Arial" w:cs="Arial"/>
        </w:rPr>
      </w:pPr>
      <w:r w:rsidRPr="00850BEE">
        <w:rPr>
          <w:rFonts w:ascii="Arial" w:hAnsi="Arial" w:cs="Arial"/>
        </w:rPr>
        <w:t xml:space="preserve">Kommt es zu einer Einstellung, werden im Rahmen des Beschäftigungsverhältnisses Ihre personenbezogenen Daten durch die Einstellungsbehörde an folgende externe Stellen weitergegeben, soweit die Weitergabe der Daten jeweils erforderlich ist: </w:t>
      </w:r>
    </w:p>
    <w:p w14:paraId="0F5A8B60" w14:textId="77777777" w:rsidR="00850BEE" w:rsidRDefault="00850BEE" w:rsidP="008F5D28">
      <w:pPr>
        <w:jc w:val="both"/>
        <w:rPr>
          <w:rFonts w:ascii="Arial" w:hAnsi="Arial" w:cs="Arial"/>
        </w:rPr>
      </w:pPr>
      <w:r w:rsidRPr="00850BEE">
        <w:rPr>
          <w:rFonts w:ascii="Arial" w:hAnsi="Arial" w:cs="Arial"/>
        </w:rPr>
        <w:sym w:font="Symbol" w:char="F0B7"/>
      </w:r>
      <w:r w:rsidRPr="00850BEE">
        <w:rPr>
          <w:rFonts w:ascii="Arial" w:hAnsi="Arial" w:cs="Arial"/>
        </w:rPr>
        <w:t xml:space="preserve"> Landesamt für Finanzen als die für die Bezügeabrechnung und -auszahlung zuständige Stelle </w:t>
      </w:r>
    </w:p>
    <w:p w14:paraId="13E2FB45" w14:textId="768E51A3" w:rsidR="00850BEE" w:rsidRDefault="00850BEE" w:rsidP="008F5D28">
      <w:pPr>
        <w:jc w:val="both"/>
        <w:rPr>
          <w:rFonts w:ascii="Arial" w:hAnsi="Arial" w:cs="Arial"/>
        </w:rPr>
      </w:pPr>
      <w:r w:rsidRPr="00850BEE">
        <w:rPr>
          <w:rFonts w:ascii="Arial" w:hAnsi="Arial" w:cs="Arial"/>
        </w:rPr>
        <w:sym w:font="Symbol" w:char="F0B7"/>
      </w:r>
      <w:r w:rsidRPr="00850BEE">
        <w:rPr>
          <w:rFonts w:ascii="Arial" w:hAnsi="Arial" w:cs="Arial"/>
        </w:rPr>
        <w:t xml:space="preserve"> </w:t>
      </w:r>
      <w:r>
        <w:rPr>
          <w:rFonts w:ascii="Arial" w:hAnsi="Arial" w:cs="Arial"/>
        </w:rPr>
        <w:t>Landgericht Kempten i.</w:t>
      </w:r>
      <w:r w:rsidR="004441DA">
        <w:rPr>
          <w:rFonts w:ascii="Arial" w:hAnsi="Arial" w:cs="Arial"/>
        </w:rPr>
        <w:t xml:space="preserve"> </w:t>
      </w:r>
      <w:r>
        <w:rPr>
          <w:rFonts w:ascii="Arial" w:hAnsi="Arial" w:cs="Arial"/>
        </w:rPr>
        <w:t>Allgäu und Oberlandesgericht München</w:t>
      </w:r>
      <w:r w:rsidR="00CE445F">
        <w:rPr>
          <w:rFonts w:ascii="Arial" w:hAnsi="Arial" w:cs="Arial"/>
        </w:rPr>
        <w:t xml:space="preserve"> als übergeordnete Dienstbehörden</w:t>
      </w:r>
    </w:p>
    <w:p w14:paraId="52C4A3B4" w14:textId="4C7FF2FC" w:rsidR="00850BEE" w:rsidRDefault="00850BEE" w:rsidP="008F5D28">
      <w:pPr>
        <w:jc w:val="both"/>
        <w:rPr>
          <w:rFonts w:ascii="Arial" w:hAnsi="Arial" w:cs="Arial"/>
        </w:rPr>
      </w:pPr>
      <w:r w:rsidRPr="00850BEE">
        <w:rPr>
          <w:rFonts w:ascii="Arial" w:hAnsi="Arial" w:cs="Arial"/>
        </w:rPr>
        <w:sym w:font="Symbol" w:char="F0B7"/>
      </w:r>
      <w:r w:rsidRPr="00850BEE">
        <w:rPr>
          <w:rFonts w:ascii="Arial" w:hAnsi="Arial" w:cs="Arial"/>
        </w:rPr>
        <w:t xml:space="preserve"> </w:t>
      </w:r>
      <w:r>
        <w:rPr>
          <w:rFonts w:ascii="Arial" w:hAnsi="Arial" w:cs="Arial"/>
        </w:rPr>
        <w:t>bei Justizhelfer: Justizakademie Pegnitz als zuständige Stelle für die fachtheoretische Ausbildung.</w:t>
      </w:r>
      <w:r w:rsidRPr="00850BEE">
        <w:rPr>
          <w:rFonts w:ascii="Arial" w:hAnsi="Arial" w:cs="Arial"/>
        </w:rPr>
        <w:t xml:space="preserve"> </w:t>
      </w:r>
    </w:p>
    <w:p w14:paraId="280D45EF" w14:textId="77777777" w:rsidR="00850BEE" w:rsidRDefault="00850BEE" w:rsidP="008F5D28">
      <w:pPr>
        <w:jc w:val="both"/>
        <w:rPr>
          <w:rFonts w:ascii="Arial" w:hAnsi="Arial" w:cs="Arial"/>
        </w:rPr>
      </w:pPr>
    </w:p>
    <w:p w14:paraId="160DDA11" w14:textId="77777777" w:rsidR="00850BEE" w:rsidRDefault="00850BEE" w:rsidP="00850BEE">
      <w:pPr>
        <w:ind w:firstLine="360"/>
        <w:jc w:val="both"/>
        <w:rPr>
          <w:rFonts w:ascii="Arial" w:hAnsi="Arial" w:cs="Arial"/>
        </w:rPr>
      </w:pPr>
      <w:r w:rsidRPr="00850BEE">
        <w:rPr>
          <w:rFonts w:ascii="Arial" w:hAnsi="Arial" w:cs="Arial"/>
          <w:u w:val="single"/>
        </w:rPr>
        <w:t>zusätzlich bei Menschen mit Schwerbehinderung oder Gleichstellung:</w:t>
      </w:r>
      <w:r w:rsidRPr="00850BEE">
        <w:rPr>
          <w:rFonts w:ascii="Arial" w:hAnsi="Arial" w:cs="Arial"/>
        </w:rPr>
        <w:t xml:space="preserve"> </w:t>
      </w:r>
    </w:p>
    <w:p w14:paraId="672EBF0F" w14:textId="77777777" w:rsidR="00850BEE" w:rsidRDefault="00850BEE" w:rsidP="00850BEE">
      <w:pPr>
        <w:ind w:left="360"/>
        <w:jc w:val="both"/>
        <w:rPr>
          <w:rFonts w:ascii="Arial" w:hAnsi="Arial" w:cs="Arial"/>
        </w:rPr>
      </w:pPr>
      <w:r w:rsidRPr="00850BEE">
        <w:rPr>
          <w:rFonts w:ascii="Arial" w:hAnsi="Arial" w:cs="Arial"/>
        </w:rPr>
        <w:t xml:space="preserve">Aufgrund Ihrer im Rahmen des Einstellungsverfahrens nachgewiesenen Schwerbehinderteneigenschaft bzw. Gleichstellung, werden Ihre personenbezogenen Daten zusätzlich ggf. an folgende externe Stellen weitergeben: </w:t>
      </w:r>
    </w:p>
    <w:p w14:paraId="361AA7E2" w14:textId="77777777" w:rsidR="00850BEE" w:rsidRDefault="00850BEE" w:rsidP="00850BEE">
      <w:pPr>
        <w:ind w:left="360"/>
        <w:jc w:val="both"/>
        <w:rPr>
          <w:rFonts w:ascii="Arial" w:hAnsi="Arial" w:cs="Arial"/>
        </w:rPr>
      </w:pPr>
      <w:r w:rsidRPr="00850BEE">
        <w:rPr>
          <w:rFonts w:ascii="Arial" w:hAnsi="Arial" w:cs="Arial"/>
        </w:rPr>
        <w:t xml:space="preserve">Zentrum Bayern Familie und Soziales, Region Oberbayern, 80323 München. </w:t>
      </w:r>
    </w:p>
    <w:p w14:paraId="28722CEB" w14:textId="77777777" w:rsidR="00850BEE" w:rsidRDefault="00850BEE" w:rsidP="00850BEE">
      <w:pPr>
        <w:ind w:left="360"/>
        <w:jc w:val="both"/>
        <w:rPr>
          <w:rFonts w:ascii="Arial" w:hAnsi="Arial" w:cs="Arial"/>
        </w:rPr>
      </w:pPr>
    </w:p>
    <w:p w14:paraId="7C1AFA57" w14:textId="77777777" w:rsidR="00850BEE" w:rsidRDefault="00850BEE" w:rsidP="00850BEE">
      <w:pPr>
        <w:ind w:left="360"/>
        <w:jc w:val="both"/>
        <w:rPr>
          <w:rFonts w:ascii="Arial" w:hAnsi="Arial" w:cs="Arial"/>
        </w:rPr>
      </w:pPr>
      <w:r w:rsidRPr="00850BEE">
        <w:rPr>
          <w:rFonts w:ascii="Arial" w:hAnsi="Arial" w:cs="Arial"/>
          <w:u w:val="single"/>
        </w:rPr>
        <w:t>bei übrigen personalverwaltenden Stellen:</w:t>
      </w:r>
      <w:r w:rsidRPr="00850BEE">
        <w:rPr>
          <w:rFonts w:ascii="Arial" w:hAnsi="Arial" w:cs="Arial"/>
        </w:rPr>
        <w:t xml:space="preserve"> </w:t>
      </w:r>
    </w:p>
    <w:p w14:paraId="32896804" w14:textId="77777777" w:rsidR="00850BEE" w:rsidRDefault="00850BEE" w:rsidP="00850BEE">
      <w:pPr>
        <w:ind w:left="360"/>
        <w:jc w:val="both"/>
        <w:rPr>
          <w:rFonts w:ascii="Arial" w:hAnsi="Arial" w:cs="Arial"/>
        </w:rPr>
      </w:pPr>
      <w:r w:rsidRPr="00850BEE">
        <w:rPr>
          <w:rFonts w:ascii="Arial" w:hAnsi="Arial" w:cs="Arial"/>
        </w:rPr>
        <w:sym w:font="Symbol" w:char="F0B7"/>
      </w:r>
      <w:r w:rsidRPr="00850BEE">
        <w:rPr>
          <w:rFonts w:ascii="Arial" w:hAnsi="Arial" w:cs="Arial"/>
        </w:rPr>
        <w:t xml:space="preserve"> Oberste Dienstbehörde des Geschäftsbereichs: </w:t>
      </w:r>
    </w:p>
    <w:p w14:paraId="2513A54B" w14:textId="77777777" w:rsidR="00850BEE" w:rsidRDefault="00850BEE" w:rsidP="00850BEE">
      <w:pPr>
        <w:ind w:left="360"/>
        <w:jc w:val="both"/>
        <w:rPr>
          <w:rFonts w:ascii="Arial" w:hAnsi="Arial" w:cs="Arial"/>
        </w:rPr>
      </w:pPr>
      <w:r w:rsidRPr="00850BEE">
        <w:rPr>
          <w:rFonts w:ascii="Arial" w:hAnsi="Arial" w:cs="Arial"/>
        </w:rPr>
        <w:t xml:space="preserve">Die personalverwaltende Stelle übermittelt jährlich personenbezogene Daten in Form eines Verzeichnisses der in ihrem Bereich tätigen schwerbehinderten und gleichgestellten Beschäftigten an die zuständige oberste Dienstbehörde. Diese ist gem. § 154 Abs. 2 Nr. 2 SGB IX für die Erfüllung der gesetzlichen Verpflichtung nach § 163 Abs. 2 SGB IX zuständig (u.a. Weiterleitung des Verzeichnisses an die Bundesagentur für Arbeit). </w:t>
      </w:r>
    </w:p>
    <w:p w14:paraId="395C2082" w14:textId="77777777" w:rsidR="00850BEE" w:rsidRDefault="00850BEE" w:rsidP="00850BEE">
      <w:pPr>
        <w:ind w:left="360"/>
        <w:jc w:val="both"/>
        <w:rPr>
          <w:rFonts w:ascii="Arial" w:hAnsi="Arial" w:cs="Arial"/>
        </w:rPr>
      </w:pPr>
    </w:p>
    <w:p w14:paraId="6C30B8FA" w14:textId="5C683705" w:rsidR="00850BEE" w:rsidRDefault="00850BEE" w:rsidP="00850BEE">
      <w:pPr>
        <w:jc w:val="both"/>
        <w:rPr>
          <w:rFonts w:ascii="Arial" w:hAnsi="Arial" w:cs="Arial"/>
        </w:rPr>
      </w:pPr>
      <w:r w:rsidRPr="00850BEE">
        <w:rPr>
          <w:rFonts w:ascii="Arial" w:hAnsi="Arial" w:cs="Arial"/>
        </w:rPr>
        <w:t>Soweit Ihre persönlichen Daten elektronisch verarbeitet und gespeichert werden, erfolgt der technische Betrieb unserer Datenverarbeitungssysteme durch die staatlichen Rechenzentren sowie das Landesamt für Finanzen als Auftragsverarbeiter.</w:t>
      </w:r>
    </w:p>
    <w:p w14:paraId="0DFE13FF" w14:textId="77777777" w:rsidR="008F5D28" w:rsidRPr="008F5D28" w:rsidRDefault="008F5D28" w:rsidP="008F5D28">
      <w:pPr>
        <w:rPr>
          <w:rFonts w:ascii="Arial" w:hAnsi="Arial" w:cs="Arial"/>
        </w:rPr>
      </w:pPr>
    </w:p>
    <w:p w14:paraId="7A0CB688" w14:textId="77777777" w:rsidR="008F5D28" w:rsidRPr="008F5D28" w:rsidRDefault="008F5D28" w:rsidP="008F5D28">
      <w:pPr>
        <w:numPr>
          <w:ilvl w:val="0"/>
          <w:numId w:val="5"/>
        </w:numPr>
        <w:rPr>
          <w:rFonts w:ascii="Arial" w:hAnsi="Arial" w:cs="Arial"/>
        </w:rPr>
      </w:pPr>
      <w:r w:rsidRPr="008F5D28">
        <w:rPr>
          <w:rFonts w:ascii="Arial" w:hAnsi="Arial" w:cs="Arial"/>
          <w:b/>
          <w:bCs/>
        </w:rPr>
        <w:t>Dauer der Speicherung Ihrer personenbezogenen Daten:</w:t>
      </w:r>
    </w:p>
    <w:p w14:paraId="54C38527" w14:textId="2E068238" w:rsidR="008F5D28" w:rsidRDefault="008F5D28" w:rsidP="008F5D28">
      <w:pPr>
        <w:rPr>
          <w:rFonts w:ascii="Arial" w:hAnsi="Arial" w:cs="Arial"/>
        </w:rPr>
      </w:pPr>
      <w:r w:rsidRPr="008F5D28">
        <w:rPr>
          <w:rFonts w:ascii="Arial" w:hAnsi="Arial" w:cs="Arial"/>
        </w:rPr>
        <w:t xml:space="preserve">Ihre personenbezogenen Daten werden in der Regel </w:t>
      </w:r>
      <w:r w:rsidRPr="008F5D28">
        <w:rPr>
          <w:rFonts w:ascii="Arial" w:hAnsi="Arial" w:cs="Arial"/>
          <w:b/>
          <w:bCs/>
        </w:rPr>
        <w:t>1</w:t>
      </w:r>
      <w:r w:rsidR="00B21049">
        <w:rPr>
          <w:rFonts w:ascii="Arial" w:hAnsi="Arial" w:cs="Arial"/>
          <w:b/>
          <w:bCs/>
        </w:rPr>
        <w:t xml:space="preserve"> Jahr</w:t>
      </w:r>
      <w:r w:rsidRPr="008F5D28">
        <w:rPr>
          <w:rFonts w:ascii="Arial" w:hAnsi="Arial" w:cs="Arial"/>
        </w:rPr>
        <w:t xml:space="preserve"> nach dem Eingang Ihrer Bewerbung gelöscht.</w:t>
      </w:r>
    </w:p>
    <w:p w14:paraId="0CE380D3" w14:textId="5652CFA9" w:rsidR="00850BEE" w:rsidRPr="008F5D28" w:rsidRDefault="00850BEE" w:rsidP="008F5D28">
      <w:pPr>
        <w:rPr>
          <w:rFonts w:ascii="Arial" w:hAnsi="Arial" w:cs="Arial"/>
        </w:rPr>
      </w:pPr>
      <w:r>
        <w:rPr>
          <w:rFonts w:ascii="Arial" w:hAnsi="Arial" w:cs="Arial"/>
        </w:rPr>
        <w:t xml:space="preserve">Sollten Sie die Bewerbung im Rahmen einer Initiativbewerbung beim Amtsgericht Kaufbeuren eingereicht haben oder im Anschluss an ein Bewerbungsverfahren zugestimmt haben, die Daten zum Zwecke der Vormerkung für künftige Stellenbesetzungen zu behalten, </w:t>
      </w:r>
      <w:r>
        <w:rPr>
          <w:rFonts w:ascii="Arial" w:hAnsi="Arial" w:cs="Arial"/>
        </w:rPr>
        <w:lastRenderedPageBreak/>
        <w:t xml:space="preserve">geht die Speicherung der Daten über die o.g. Frist von einem Jahr hinaus. Die Einwilligung zur Speicherung als Initiativbewerbung kann jederzeit widerrufen werden. </w:t>
      </w:r>
    </w:p>
    <w:p w14:paraId="6BD80BD9" w14:textId="77777777" w:rsidR="008F5D28" w:rsidRDefault="008F5D28" w:rsidP="008F5D28">
      <w:pPr>
        <w:rPr>
          <w:rFonts w:ascii="Arial" w:hAnsi="Arial" w:cs="Arial"/>
        </w:rPr>
      </w:pPr>
      <w:r w:rsidRPr="008F5D28">
        <w:rPr>
          <w:rFonts w:ascii="Arial" w:hAnsi="Arial" w:cs="Arial"/>
        </w:rPr>
        <w:t>Wenn Sie Ihre Bewerbung zurückziehen, werden Ihre personenbezogenen Daten sofort gelöscht.</w:t>
      </w:r>
    </w:p>
    <w:p w14:paraId="18C5FA7E" w14:textId="0898BDAA" w:rsidR="000900D9" w:rsidRDefault="000900D9" w:rsidP="008F5D28">
      <w:pPr>
        <w:rPr>
          <w:rFonts w:ascii="Arial" w:hAnsi="Arial" w:cs="Arial"/>
        </w:rPr>
      </w:pPr>
    </w:p>
    <w:p w14:paraId="2A148217" w14:textId="2D5EFEFA" w:rsidR="000900D9" w:rsidRDefault="000900D9" w:rsidP="008F5D28">
      <w:pPr>
        <w:rPr>
          <w:rFonts w:ascii="Arial" w:hAnsi="Arial" w:cs="Arial"/>
        </w:rPr>
      </w:pPr>
      <w:r>
        <w:rPr>
          <w:rFonts w:ascii="Arial" w:hAnsi="Arial" w:cs="Arial"/>
        </w:rPr>
        <w:t>Die Verarbeitung Ihrer Personaldaten (Speicherung, Löschung bzw. Vernichtung) im Rahmen des Beschäftigungsverhältnisses richtet sich nach</w:t>
      </w:r>
      <w:r w:rsidR="00B4041B">
        <w:rPr>
          <w:rFonts w:ascii="Arial" w:hAnsi="Arial" w:cs="Arial"/>
        </w:rPr>
        <w:t xml:space="preserve"> den arbeitsrechtlichen Vorschriften gem.</w:t>
      </w:r>
      <w:r>
        <w:rPr>
          <w:rFonts w:ascii="Arial" w:hAnsi="Arial" w:cs="Arial"/>
        </w:rPr>
        <w:t xml:space="preserve"> § 611</w:t>
      </w:r>
      <w:r w:rsidR="00B4041B">
        <w:rPr>
          <w:rFonts w:ascii="Arial" w:hAnsi="Arial" w:cs="Arial"/>
        </w:rPr>
        <w:t xml:space="preserve"> ff </w:t>
      </w:r>
      <w:r>
        <w:rPr>
          <w:rFonts w:ascii="Arial" w:hAnsi="Arial" w:cs="Arial"/>
        </w:rPr>
        <w:t xml:space="preserve">BGB. </w:t>
      </w:r>
    </w:p>
    <w:p w14:paraId="48DE768F" w14:textId="77777777" w:rsidR="008F5D28" w:rsidRPr="008F5D28" w:rsidRDefault="008F5D28" w:rsidP="008F5D28">
      <w:pPr>
        <w:rPr>
          <w:rFonts w:ascii="Arial" w:hAnsi="Arial" w:cs="Arial"/>
        </w:rPr>
      </w:pPr>
    </w:p>
    <w:p w14:paraId="199A328C" w14:textId="77777777" w:rsidR="008F5D28" w:rsidRPr="008F5D28" w:rsidRDefault="008F5D28" w:rsidP="008F5D28">
      <w:pPr>
        <w:numPr>
          <w:ilvl w:val="0"/>
          <w:numId w:val="6"/>
        </w:numPr>
        <w:rPr>
          <w:rFonts w:ascii="Arial" w:hAnsi="Arial" w:cs="Arial"/>
        </w:rPr>
      </w:pPr>
      <w:r w:rsidRPr="008F5D28">
        <w:rPr>
          <w:rFonts w:ascii="Arial" w:hAnsi="Arial" w:cs="Arial"/>
          <w:b/>
          <w:bCs/>
        </w:rPr>
        <w:t>Betroffenenrechte:</w:t>
      </w:r>
    </w:p>
    <w:p w14:paraId="4B91D291" w14:textId="77777777" w:rsidR="008F5D28" w:rsidRPr="008F5D28" w:rsidRDefault="008F5D28" w:rsidP="008F5D28">
      <w:pPr>
        <w:rPr>
          <w:rFonts w:ascii="Arial" w:hAnsi="Arial" w:cs="Arial"/>
        </w:rPr>
      </w:pPr>
      <w:r w:rsidRPr="008F5D28">
        <w:rPr>
          <w:rFonts w:ascii="Arial" w:hAnsi="Arial" w:cs="Arial"/>
        </w:rPr>
        <w:t>Weiterhin möchten wir Sie über die Ihnen zustehenden Rechte nach der DSGVO informieren:</w:t>
      </w:r>
    </w:p>
    <w:p w14:paraId="3447D6E0" w14:textId="77777777" w:rsidR="008F5D28" w:rsidRPr="008F5D28" w:rsidRDefault="008F5D28" w:rsidP="008F5D28">
      <w:pPr>
        <w:numPr>
          <w:ilvl w:val="0"/>
          <w:numId w:val="7"/>
        </w:numPr>
        <w:rPr>
          <w:rFonts w:ascii="Arial" w:hAnsi="Arial" w:cs="Arial"/>
        </w:rPr>
      </w:pPr>
      <w:r w:rsidRPr="008F5D28">
        <w:rPr>
          <w:rFonts w:ascii="Arial" w:hAnsi="Arial" w:cs="Arial"/>
        </w:rPr>
        <w:t>Werden Ihre personenbezogenen Daten verarbeitet, so haben Sie das Recht, Auskunft über die zu Ihrer Person gespeicherten Daten zu erhalten (Art. 15 DSGVO).</w:t>
      </w:r>
    </w:p>
    <w:p w14:paraId="430B0CD1" w14:textId="77777777" w:rsidR="008F5D28" w:rsidRPr="008F5D28" w:rsidRDefault="008F5D28" w:rsidP="008F5D28">
      <w:pPr>
        <w:numPr>
          <w:ilvl w:val="0"/>
          <w:numId w:val="7"/>
        </w:numPr>
        <w:rPr>
          <w:rFonts w:ascii="Arial" w:hAnsi="Arial" w:cs="Arial"/>
        </w:rPr>
      </w:pPr>
      <w:r w:rsidRPr="008F5D28">
        <w:rPr>
          <w:rFonts w:ascii="Arial" w:hAnsi="Arial" w:cs="Arial"/>
        </w:rPr>
        <w:t>Sollten unrichtige personenbezogene Daten verarbeitet werden, steht Ihnen ein Recht auf Berichtigung zu (Art. 16 DSGVO).</w:t>
      </w:r>
    </w:p>
    <w:p w14:paraId="19F785AB" w14:textId="77777777" w:rsidR="008F5D28" w:rsidRPr="008F5D28" w:rsidRDefault="008F5D28" w:rsidP="008F5D28">
      <w:pPr>
        <w:numPr>
          <w:ilvl w:val="0"/>
          <w:numId w:val="7"/>
        </w:numPr>
        <w:rPr>
          <w:rFonts w:ascii="Arial" w:hAnsi="Arial" w:cs="Arial"/>
        </w:rPr>
      </w:pPr>
      <w:r w:rsidRPr="008F5D28">
        <w:rPr>
          <w:rFonts w:ascii="Arial" w:hAnsi="Arial" w:cs="Arial"/>
        </w:rPr>
        <w:t>Liegen die gesetzlichen Voraussetzungen vor, so können Sie die Löschung oder Einschränkung der Verarbeitung verlangen sowie Widerspruch gegen die Verarbeitung einlegen (Art. 17, 18 und 21 Abs. 1 DSGVO).</w:t>
      </w:r>
    </w:p>
    <w:p w14:paraId="47CFBF7F" w14:textId="77777777" w:rsidR="008F5D28" w:rsidRPr="008F5D28" w:rsidRDefault="008F5D28" w:rsidP="008F5D28">
      <w:pPr>
        <w:rPr>
          <w:rFonts w:ascii="Arial" w:hAnsi="Arial" w:cs="Arial"/>
        </w:rPr>
      </w:pPr>
      <w:r w:rsidRPr="008F5D28">
        <w:rPr>
          <w:rFonts w:ascii="Arial" w:hAnsi="Arial" w:cs="Arial"/>
        </w:rPr>
        <w:t>Sollten Sie von Ihren zuvor genannten Rechten Gebrauch machen, wird geprüft, ob die gesetzlichen Voraussetzungen hierfür erfüllt sind.</w:t>
      </w:r>
    </w:p>
    <w:p w14:paraId="0D898A2F" w14:textId="77777777" w:rsidR="008F5D28" w:rsidRPr="008F5D28" w:rsidRDefault="008F5D28" w:rsidP="008F5D28">
      <w:pPr>
        <w:rPr>
          <w:rFonts w:ascii="Arial" w:hAnsi="Arial" w:cs="Arial"/>
        </w:rPr>
      </w:pPr>
    </w:p>
    <w:p w14:paraId="74473CBF" w14:textId="77777777" w:rsidR="008F5D28" w:rsidRPr="008F5D28" w:rsidRDefault="008F5D28" w:rsidP="008F5D28">
      <w:pPr>
        <w:numPr>
          <w:ilvl w:val="0"/>
          <w:numId w:val="8"/>
        </w:numPr>
        <w:rPr>
          <w:rFonts w:ascii="Arial" w:hAnsi="Arial" w:cs="Arial"/>
        </w:rPr>
      </w:pPr>
      <w:r w:rsidRPr="008F5D28">
        <w:rPr>
          <w:rFonts w:ascii="Arial" w:hAnsi="Arial" w:cs="Arial"/>
          <w:b/>
          <w:bCs/>
        </w:rPr>
        <w:t>Beschwerderecht bei der Aufsichtsbehörde:</w:t>
      </w:r>
    </w:p>
    <w:p w14:paraId="6BF27361" w14:textId="77777777" w:rsidR="008F5D28" w:rsidRPr="008F5D28" w:rsidRDefault="008F5D28" w:rsidP="008F5D28">
      <w:pPr>
        <w:rPr>
          <w:rFonts w:ascii="Arial" w:hAnsi="Arial" w:cs="Arial"/>
        </w:rPr>
      </w:pPr>
      <w:r w:rsidRPr="008F5D28">
        <w:rPr>
          <w:rFonts w:ascii="Arial" w:hAnsi="Arial" w:cs="Arial"/>
        </w:rPr>
        <w:t>Weiterhin besteht ein Beschwerderecht beim Bayerischen Landesbeauftragten für den Datenschutz. Diesen können Sie unter folgenden Kontaktdaten erreichen:</w:t>
      </w:r>
    </w:p>
    <w:p w14:paraId="4F414427" w14:textId="0184A18C" w:rsidR="008F5D28" w:rsidRDefault="008F5D28" w:rsidP="008F5D28">
      <w:pPr>
        <w:rPr>
          <w:rFonts w:ascii="Arial" w:hAnsi="Arial" w:cs="Arial"/>
        </w:rPr>
      </w:pPr>
      <w:r w:rsidRPr="008F5D28">
        <w:rPr>
          <w:rFonts w:ascii="Arial" w:hAnsi="Arial" w:cs="Arial"/>
        </w:rPr>
        <w:t>Der Bayerische Landesbeauftragte für den Datenschutz (</w:t>
      </w:r>
      <w:proofErr w:type="spellStart"/>
      <w:r w:rsidRPr="008F5D28">
        <w:rPr>
          <w:rFonts w:ascii="Arial" w:hAnsi="Arial" w:cs="Arial"/>
        </w:rPr>
        <w:t>BayLfD</w:t>
      </w:r>
      <w:proofErr w:type="spellEnd"/>
      <w:r w:rsidRPr="008F5D28">
        <w:rPr>
          <w:rFonts w:ascii="Arial" w:hAnsi="Arial" w:cs="Arial"/>
        </w:rPr>
        <w:t>)</w:t>
      </w:r>
      <w:r w:rsidRPr="008F5D28">
        <w:rPr>
          <w:rFonts w:ascii="Arial" w:hAnsi="Arial" w:cs="Arial"/>
        </w:rPr>
        <w:br/>
      </w:r>
      <w:proofErr w:type="spellStart"/>
      <w:r w:rsidRPr="008F5D28">
        <w:rPr>
          <w:rFonts w:ascii="Arial" w:hAnsi="Arial" w:cs="Arial"/>
        </w:rPr>
        <w:t>Wagmüllerstraße</w:t>
      </w:r>
      <w:proofErr w:type="spellEnd"/>
      <w:r w:rsidRPr="008F5D28">
        <w:rPr>
          <w:rFonts w:ascii="Arial" w:hAnsi="Arial" w:cs="Arial"/>
        </w:rPr>
        <w:t xml:space="preserve"> 18</w:t>
      </w:r>
      <w:r w:rsidRPr="008F5D28">
        <w:rPr>
          <w:rFonts w:ascii="Arial" w:hAnsi="Arial" w:cs="Arial"/>
        </w:rPr>
        <w:br/>
        <w:t>80538 München</w:t>
      </w:r>
      <w:r w:rsidRPr="008F5D28">
        <w:rPr>
          <w:rFonts w:ascii="Arial" w:hAnsi="Arial" w:cs="Arial"/>
        </w:rPr>
        <w:br/>
        <w:t>Postanschrift: Postfach 22 12 19</w:t>
      </w:r>
      <w:r w:rsidRPr="008F5D28">
        <w:rPr>
          <w:rFonts w:ascii="Arial" w:hAnsi="Arial" w:cs="Arial"/>
        </w:rPr>
        <w:br/>
        <w:t>80502 München</w:t>
      </w:r>
      <w:r w:rsidRPr="008F5D28">
        <w:rPr>
          <w:rFonts w:ascii="Arial" w:hAnsi="Arial" w:cs="Arial"/>
        </w:rPr>
        <w:br/>
        <w:t>Telefon: 089 212672-0</w:t>
      </w:r>
      <w:r w:rsidRPr="008F5D28">
        <w:rPr>
          <w:rFonts w:ascii="Arial" w:hAnsi="Arial" w:cs="Arial"/>
        </w:rPr>
        <w:br/>
        <w:t>Telefax: 089 212672-50</w:t>
      </w:r>
      <w:r w:rsidRPr="008F5D28">
        <w:rPr>
          <w:rFonts w:ascii="Arial" w:hAnsi="Arial" w:cs="Arial"/>
        </w:rPr>
        <w:br/>
        <w:t>E-Mail: </w:t>
      </w:r>
      <w:hyperlink r:id="rId7" w:history="1">
        <w:r w:rsidRPr="008F5D28">
          <w:rPr>
            <w:rStyle w:val="Hyperlink"/>
            <w:rFonts w:ascii="Arial" w:hAnsi="Arial" w:cs="Arial"/>
          </w:rPr>
          <w:t>poststelle@datenschutz-bayern.de</w:t>
        </w:r>
      </w:hyperlink>
      <w:r w:rsidRPr="008F5D28">
        <w:rPr>
          <w:rFonts w:ascii="Arial" w:hAnsi="Arial" w:cs="Arial"/>
        </w:rPr>
        <w:br/>
        <w:t xml:space="preserve">Internet: </w:t>
      </w:r>
      <w:hyperlink r:id="rId8" w:history="1">
        <w:r w:rsidRPr="008F5D28">
          <w:rPr>
            <w:rStyle w:val="Hyperlink"/>
            <w:rFonts w:ascii="Arial" w:hAnsi="Arial" w:cs="Arial"/>
          </w:rPr>
          <w:t>www.datenschutz-bayern.de</w:t>
        </w:r>
      </w:hyperlink>
    </w:p>
    <w:p w14:paraId="02612763" w14:textId="77777777" w:rsidR="008F5D28" w:rsidRPr="008F5D28" w:rsidRDefault="008F5D28" w:rsidP="008F5D28">
      <w:pPr>
        <w:rPr>
          <w:rFonts w:ascii="Arial" w:hAnsi="Arial" w:cs="Arial"/>
        </w:rPr>
      </w:pPr>
    </w:p>
    <w:p w14:paraId="15E06603" w14:textId="77777777" w:rsidR="008F5D28" w:rsidRPr="008F5D28" w:rsidRDefault="008F5D28" w:rsidP="008F5D28">
      <w:pPr>
        <w:numPr>
          <w:ilvl w:val="0"/>
          <w:numId w:val="9"/>
        </w:numPr>
        <w:rPr>
          <w:rFonts w:ascii="Arial" w:hAnsi="Arial" w:cs="Arial"/>
        </w:rPr>
      </w:pPr>
      <w:r w:rsidRPr="008F5D28">
        <w:rPr>
          <w:rFonts w:ascii="Arial" w:hAnsi="Arial" w:cs="Arial"/>
          <w:b/>
          <w:bCs/>
        </w:rPr>
        <w:t>Pflicht zur Bereitstellung der Daten:</w:t>
      </w:r>
    </w:p>
    <w:p w14:paraId="5CB62C66" w14:textId="69B37CC9" w:rsidR="008F5D28" w:rsidRPr="008F5D28" w:rsidRDefault="008F5D28" w:rsidP="008F5D28">
      <w:pPr>
        <w:rPr>
          <w:rFonts w:ascii="Arial" w:hAnsi="Arial" w:cs="Arial"/>
        </w:rPr>
      </w:pPr>
      <w:r w:rsidRPr="008F5D28">
        <w:rPr>
          <w:rFonts w:ascii="Arial" w:hAnsi="Arial" w:cs="Arial"/>
        </w:rPr>
        <w:t>Die Bereitstellung Ihrer personenbezogenen Daten ist weder gesetzlich noch vertraglich vorgeschrieben.</w:t>
      </w:r>
    </w:p>
    <w:p w14:paraId="53D21E71" w14:textId="77777777" w:rsidR="008F5D28" w:rsidRPr="008F5D28" w:rsidRDefault="008F5D28" w:rsidP="008F5D28">
      <w:pPr>
        <w:rPr>
          <w:rFonts w:ascii="Arial" w:hAnsi="Arial" w:cs="Arial"/>
        </w:rPr>
      </w:pPr>
      <w:r w:rsidRPr="008F5D28">
        <w:rPr>
          <w:rFonts w:ascii="Arial" w:hAnsi="Arial" w:cs="Arial"/>
        </w:rPr>
        <w:t>Die Durchführung des Bewerbungsverfahrens ist ohne personenbezogene Daten aber nicht möglich. Das bedeutet, dass eine Bewerbung ohne die notwendigen personenbezogenen Daten nicht berücksichtigt werden kann.</w:t>
      </w:r>
    </w:p>
    <w:p w14:paraId="3EE6C9A4" w14:textId="77777777" w:rsidR="008F5D28" w:rsidRDefault="008F5D28" w:rsidP="008F5D28">
      <w:pPr>
        <w:rPr>
          <w:rFonts w:ascii="Arial" w:hAnsi="Arial" w:cs="Arial"/>
        </w:rPr>
      </w:pPr>
      <w:r w:rsidRPr="008F5D28">
        <w:rPr>
          <w:rFonts w:ascii="Arial" w:hAnsi="Arial" w:cs="Arial"/>
        </w:rPr>
        <w:lastRenderedPageBreak/>
        <w:t>Wenn Sie während des Bewerbungsverfahrens die Löschung Ihrer personenbezogenen Daten begehren, wird dies als Rücknahme Ihrer Bewerbung gewertet.</w:t>
      </w:r>
    </w:p>
    <w:p w14:paraId="7F73CFF4" w14:textId="77777777" w:rsidR="008F5D28" w:rsidRDefault="008F5D28" w:rsidP="008F5D28">
      <w:pPr>
        <w:rPr>
          <w:rFonts w:ascii="Arial" w:hAnsi="Arial" w:cs="Arial"/>
        </w:rPr>
      </w:pPr>
    </w:p>
    <w:p w14:paraId="63315DFB" w14:textId="05F2B82A" w:rsidR="008F5D28" w:rsidRDefault="008F5D28" w:rsidP="008F5D28">
      <w:pPr>
        <w:rPr>
          <w:rFonts w:ascii="Arial" w:hAnsi="Arial" w:cs="Arial"/>
        </w:rPr>
      </w:pPr>
    </w:p>
    <w:p w14:paraId="6883F816" w14:textId="28D82F15" w:rsidR="008F5D28" w:rsidRDefault="008F5D28" w:rsidP="008F5D28">
      <w:pPr>
        <w:rPr>
          <w:rFonts w:ascii="Arial" w:hAnsi="Arial" w:cs="Arial"/>
        </w:rPr>
      </w:pPr>
      <w:r>
        <w:rPr>
          <w:rFonts w:ascii="Arial" w:hAnsi="Arial" w:cs="Arial"/>
        </w:rPr>
        <w:t>Kriwanek</w:t>
      </w:r>
    </w:p>
    <w:p w14:paraId="7EAED729" w14:textId="45568E40" w:rsidR="003C5B45" w:rsidRPr="008F5D28" w:rsidRDefault="008F5D28" w:rsidP="008F5D28">
      <w:pPr>
        <w:rPr>
          <w:rFonts w:ascii="Arial" w:hAnsi="Arial" w:cs="Arial"/>
        </w:rPr>
      </w:pPr>
      <w:r>
        <w:rPr>
          <w:rFonts w:ascii="Arial" w:hAnsi="Arial" w:cs="Arial"/>
        </w:rPr>
        <w:t>Direktor am Amtsgericht Kaufbeuren</w:t>
      </w:r>
    </w:p>
    <w:sectPr w:rsidR="003C5B45" w:rsidRPr="008F5D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6CDC"/>
    <w:multiLevelType w:val="multilevel"/>
    <w:tmpl w:val="FC62D9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006CE"/>
    <w:multiLevelType w:val="hybridMultilevel"/>
    <w:tmpl w:val="990C0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F955BA"/>
    <w:multiLevelType w:val="multilevel"/>
    <w:tmpl w:val="0E3EDC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D29AD"/>
    <w:multiLevelType w:val="multilevel"/>
    <w:tmpl w:val="3D1609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F867B4"/>
    <w:multiLevelType w:val="hybridMultilevel"/>
    <w:tmpl w:val="2AD6BD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3372BA"/>
    <w:multiLevelType w:val="multilevel"/>
    <w:tmpl w:val="59187F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2C49A8"/>
    <w:multiLevelType w:val="multilevel"/>
    <w:tmpl w:val="FA88FE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DF51D3"/>
    <w:multiLevelType w:val="multilevel"/>
    <w:tmpl w:val="C3E48A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B61E9E"/>
    <w:multiLevelType w:val="multilevel"/>
    <w:tmpl w:val="7CC872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2537DA"/>
    <w:multiLevelType w:val="multilevel"/>
    <w:tmpl w:val="A7F01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06264A"/>
    <w:multiLevelType w:val="multilevel"/>
    <w:tmpl w:val="31DC26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9609117">
    <w:abstractNumId w:val="9"/>
  </w:num>
  <w:num w:numId="2" w16cid:durableId="1589656460">
    <w:abstractNumId w:val="0"/>
  </w:num>
  <w:num w:numId="3" w16cid:durableId="1103376945">
    <w:abstractNumId w:val="5"/>
  </w:num>
  <w:num w:numId="4" w16cid:durableId="361128603">
    <w:abstractNumId w:val="7"/>
  </w:num>
  <w:num w:numId="5" w16cid:durableId="1330523615">
    <w:abstractNumId w:val="6"/>
  </w:num>
  <w:num w:numId="6" w16cid:durableId="301427444">
    <w:abstractNumId w:val="10"/>
  </w:num>
  <w:num w:numId="7" w16cid:durableId="7293670">
    <w:abstractNumId w:val="8"/>
  </w:num>
  <w:num w:numId="8" w16cid:durableId="927812055">
    <w:abstractNumId w:val="2"/>
  </w:num>
  <w:num w:numId="9" w16cid:durableId="888954883">
    <w:abstractNumId w:val="3"/>
  </w:num>
  <w:num w:numId="10" w16cid:durableId="1007708100">
    <w:abstractNumId w:val="1"/>
  </w:num>
  <w:num w:numId="11" w16cid:durableId="1948392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D28"/>
    <w:rsid w:val="00065A3B"/>
    <w:rsid w:val="000900D9"/>
    <w:rsid w:val="001D53CA"/>
    <w:rsid w:val="002479D5"/>
    <w:rsid w:val="003C5B45"/>
    <w:rsid w:val="004441DA"/>
    <w:rsid w:val="00497BA5"/>
    <w:rsid w:val="004F567C"/>
    <w:rsid w:val="00587A01"/>
    <w:rsid w:val="00850BEE"/>
    <w:rsid w:val="008F5D28"/>
    <w:rsid w:val="00B21049"/>
    <w:rsid w:val="00B4041B"/>
    <w:rsid w:val="00CE445F"/>
    <w:rsid w:val="00DD239C"/>
    <w:rsid w:val="00DF1E42"/>
    <w:rsid w:val="00F61F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602FE"/>
  <w15:chartTrackingRefBased/>
  <w15:docId w15:val="{C3232735-6179-45B7-8D75-E8CB5373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F5D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F5D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F5D2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F5D2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F5D2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F5D2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F5D2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F5D2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F5D2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F5D2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F5D2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F5D2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F5D2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F5D2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F5D2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F5D2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F5D2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F5D28"/>
    <w:rPr>
      <w:rFonts w:eastAsiaTheme="majorEastAsia" w:cstheme="majorBidi"/>
      <w:color w:val="272727" w:themeColor="text1" w:themeTint="D8"/>
    </w:rPr>
  </w:style>
  <w:style w:type="paragraph" w:styleId="Titel">
    <w:name w:val="Title"/>
    <w:basedOn w:val="Standard"/>
    <w:next w:val="Standard"/>
    <w:link w:val="TitelZchn"/>
    <w:uiPriority w:val="10"/>
    <w:qFormat/>
    <w:rsid w:val="008F5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F5D2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F5D2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F5D2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F5D2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F5D28"/>
    <w:rPr>
      <w:i/>
      <w:iCs/>
      <w:color w:val="404040" w:themeColor="text1" w:themeTint="BF"/>
    </w:rPr>
  </w:style>
  <w:style w:type="paragraph" w:styleId="Listenabsatz">
    <w:name w:val="List Paragraph"/>
    <w:basedOn w:val="Standard"/>
    <w:uiPriority w:val="34"/>
    <w:qFormat/>
    <w:rsid w:val="008F5D28"/>
    <w:pPr>
      <w:ind w:left="720"/>
      <w:contextualSpacing/>
    </w:pPr>
  </w:style>
  <w:style w:type="character" w:styleId="IntensiveHervorhebung">
    <w:name w:val="Intense Emphasis"/>
    <w:basedOn w:val="Absatz-Standardschriftart"/>
    <w:uiPriority w:val="21"/>
    <w:qFormat/>
    <w:rsid w:val="008F5D28"/>
    <w:rPr>
      <w:i/>
      <w:iCs/>
      <w:color w:val="0F4761" w:themeColor="accent1" w:themeShade="BF"/>
    </w:rPr>
  </w:style>
  <w:style w:type="paragraph" w:styleId="IntensivesZitat">
    <w:name w:val="Intense Quote"/>
    <w:basedOn w:val="Standard"/>
    <w:next w:val="Standard"/>
    <w:link w:val="IntensivesZitatZchn"/>
    <w:uiPriority w:val="30"/>
    <w:qFormat/>
    <w:rsid w:val="008F5D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F5D28"/>
    <w:rPr>
      <w:i/>
      <w:iCs/>
      <w:color w:val="0F4761" w:themeColor="accent1" w:themeShade="BF"/>
    </w:rPr>
  </w:style>
  <w:style w:type="character" w:styleId="IntensiverVerweis">
    <w:name w:val="Intense Reference"/>
    <w:basedOn w:val="Absatz-Standardschriftart"/>
    <w:uiPriority w:val="32"/>
    <w:qFormat/>
    <w:rsid w:val="008F5D28"/>
    <w:rPr>
      <w:b/>
      <w:bCs/>
      <w:smallCaps/>
      <w:color w:val="0F4761" w:themeColor="accent1" w:themeShade="BF"/>
      <w:spacing w:val="5"/>
    </w:rPr>
  </w:style>
  <w:style w:type="character" w:styleId="Hyperlink">
    <w:name w:val="Hyperlink"/>
    <w:basedOn w:val="Absatz-Standardschriftart"/>
    <w:uiPriority w:val="99"/>
    <w:unhideWhenUsed/>
    <w:rsid w:val="008F5D28"/>
    <w:rPr>
      <w:color w:val="467886" w:themeColor="hyperlink"/>
      <w:u w:val="single"/>
    </w:rPr>
  </w:style>
  <w:style w:type="character" w:styleId="NichtaufgelsteErwhnung">
    <w:name w:val="Unresolved Mention"/>
    <w:basedOn w:val="Absatz-Standardschriftart"/>
    <w:uiPriority w:val="99"/>
    <w:semiHidden/>
    <w:unhideWhenUsed/>
    <w:rsid w:val="008F5D28"/>
    <w:rPr>
      <w:color w:val="605E5C"/>
      <w:shd w:val="clear" w:color="auto" w:fill="E1DFDD"/>
    </w:rPr>
  </w:style>
  <w:style w:type="character" w:styleId="BesuchterLink">
    <w:name w:val="FollowedHyperlink"/>
    <w:basedOn w:val="Absatz-Standardschriftart"/>
    <w:uiPriority w:val="99"/>
    <w:semiHidden/>
    <w:unhideWhenUsed/>
    <w:rsid w:val="00497BA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tenschutz-bayern.de" TargetMode="External"/><Relationship Id="rId3" Type="http://schemas.openxmlformats.org/officeDocument/2006/relationships/settings" Target="settings.xml"/><Relationship Id="rId7" Type="http://schemas.openxmlformats.org/officeDocument/2006/relationships/hyperlink" Target="mailto:poststelle@datenschutz-bayer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tstelle@ag-kf.bayern.de" TargetMode="External"/><Relationship Id="rId5" Type="http://schemas.openxmlformats.org/officeDocument/2006/relationships/hyperlink" Target="mailto:poststelle@ag-kf.bayern.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1283</Words>
  <Characters>8083</Characters>
  <Application>Microsoft Office Word</Application>
  <DocSecurity>4</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Stuhler, Sabine</dc:creator>
  <cp:keywords/>
  <dc:description/>
  <cp:lastModifiedBy>Buchmann, Markus</cp:lastModifiedBy>
  <cp:revision>2</cp:revision>
  <cp:lastPrinted>2026-03-30T09:57:00Z</cp:lastPrinted>
  <dcterms:created xsi:type="dcterms:W3CDTF">2026-04-02T16:18:00Z</dcterms:created>
  <dcterms:modified xsi:type="dcterms:W3CDTF">2026-04-02T16:18:00Z</dcterms:modified>
</cp:coreProperties>
</file>